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3B9" w:rsidRDefault="004C13B9">
      <w:r>
        <w:rPr>
          <w:noProof/>
          <w:lang w:eastAsia="ru-RU"/>
        </w:rPr>
        <w:drawing>
          <wp:inline distT="0" distB="0" distL="0" distR="0">
            <wp:extent cx="5940425" cy="8400415"/>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М.04-132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p>
    <w:p w:rsidR="004C13B9" w:rsidRDefault="004C13B9">
      <w:r>
        <w:br w:type="page"/>
      </w:r>
    </w:p>
    <w:p w:rsidR="004C13B9" w:rsidRPr="004C13B9" w:rsidRDefault="004C13B9" w:rsidP="004C13B9">
      <w:pPr>
        <w:spacing w:after="0" w:line="240" w:lineRule="auto"/>
        <w:ind w:firstLine="567"/>
        <w:jc w:val="both"/>
        <w:rPr>
          <w:rFonts w:ascii="Times New Roman" w:eastAsia="Times New Roman" w:hAnsi="Times New Roman" w:cs="Times New Roman"/>
          <w:sz w:val="26"/>
          <w:szCs w:val="26"/>
          <w:lang w:eastAsia="ru-RU" w:bidi="ru-RU"/>
        </w:rPr>
      </w:pPr>
      <w:r w:rsidRPr="004C13B9">
        <w:rPr>
          <w:rFonts w:ascii="Times New Roman" w:eastAsia="Times New Roman" w:hAnsi="Times New Roman" w:cs="Times New Roman"/>
          <w:sz w:val="26"/>
          <w:szCs w:val="26"/>
          <w:lang w:eastAsia="ru-RU" w:bidi="ru-RU"/>
        </w:rPr>
        <w:lastRenderedPageBreak/>
        <w:t xml:space="preserve">Программа профессионального модуля  </w:t>
      </w:r>
      <w:r w:rsidRPr="004C13B9">
        <w:rPr>
          <w:rFonts w:ascii="Times New Roman" w:eastAsia="Times New Roman" w:hAnsi="Times New Roman" w:cs="Times New Roman"/>
          <w:b/>
          <w:sz w:val="24"/>
          <w:szCs w:val="24"/>
          <w:lang w:eastAsia="ru-RU"/>
        </w:rPr>
        <w:t>«</w:t>
      </w:r>
      <w:r w:rsidRPr="004C13B9">
        <w:rPr>
          <w:rFonts w:ascii="Times New Roman" w:eastAsia="Times New Roman" w:hAnsi="Times New Roman" w:cs="Times New Roman"/>
          <w:bCs/>
          <w:sz w:val="26"/>
          <w:szCs w:val="26"/>
          <w:lang w:eastAsia="ru-RU"/>
        </w:rPr>
        <w:t>ПМ 04. Организация технической эксплуатации гражданских зданий</w:t>
      </w:r>
      <w:r w:rsidRPr="004C13B9">
        <w:rPr>
          <w:rFonts w:ascii="Times New Roman" w:eastAsia="Times New Roman" w:hAnsi="Times New Roman" w:cs="Times New Roman"/>
          <w:bCs/>
          <w:caps/>
          <w:sz w:val="26"/>
          <w:szCs w:val="26"/>
          <w:lang w:eastAsia="ru-RU"/>
        </w:rPr>
        <w:t>»</w:t>
      </w:r>
      <w:r w:rsidRPr="004C13B9">
        <w:rPr>
          <w:rFonts w:ascii="Times New Roman" w:eastAsia="Times New Roman" w:hAnsi="Times New Roman" w:cs="Times New Roman"/>
          <w:sz w:val="26"/>
          <w:szCs w:val="26"/>
          <w:lang w:eastAsia="ru-RU" w:bidi="ru-RU"/>
        </w:rPr>
        <w:t xml:space="preserve"> разработана на основе Федерального государственного образовательного стандарта среднего профессионального образования (далее – СПО) по специальности 08.02.13 Монтаж и эксплуатация внутренних сантехнических устройств, кондиционирования воздуха и вентиляции (базовой подготовки),</w:t>
      </w:r>
      <w:r w:rsidRPr="004C13B9">
        <w:rPr>
          <w:rFonts w:ascii="Times New Roman" w:eastAsia="Times New Roman" w:hAnsi="Times New Roman" w:cs="Times New Roman"/>
          <w:lang w:eastAsia="ru-RU" w:bidi="ru-RU"/>
        </w:rPr>
        <w:t xml:space="preserve"> </w:t>
      </w:r>
      <w:r w:rsidRPr="004C13B9">
        <w:rPr>
          <w:rFonts w:ascii="Times New Roman" w:eastAsia="Times New Roman" w:hAnsi="Times New Roman" w:cs="Times New Roman"/>
          <w:sz w:val="26"/>
          <w:szCs w:val="26"/>
          <w:lang w:eastAsia="ru-RU" w:bidi="ru-RU"/>
        </w:rPr>
        <w:t xml:space="preserve">утвержденного Приказом Минобрнауки России от № 1094 от 12 декабря 2022 г., </w:t>
      </w:r>
    </w:p>
    <w:p w:rsidR="004C13B9" w:rsidRPr="004C13B9" w:rsidRDefault="004C13B9" w:rsidP="004C13B9">
      <w:pPr>
        <w:spacing w:after="0" w:line="240" w:lineRule="auto"/>
        <w:ind w:firstLine="567"/>
        <w:jc w:val="both"/>
        <w:rPr>
          <w:rFonts w:ascii="Times New Roman" w:eastAsia="Times New Roman" w:hAnsi="Times New Roman" w:cs="Times New Roman"/>
          <w:sz w:val="26"/>
          <w:szCs w:val="26"/>
          <w:lang w:eastAsia="ru-RU" w:bidi="ru-RU"/>
        </w:rPr>
      </w:pPr>
      <w:r w:rsidRPr="004C13B9">
        <w:rPr>
          <w:rFonts w:ascii="Times New Roman" w:eastAsia="Times New Roman" w:hAnsi="Times New Roman" w:cs="Times New Roman"/>
          <w:sz w:val="26"/>
          <w:szCs w:val="26"/>
          <w:lang w:eastAsia="ru-RU" w:bidi="ru-RU"/>
        </w:rPr>
        <w:t>основной профессиональной образовательной программы по специальности 08.02.13</w:t>
      </w:r>
      <w:r w:rsidRPr="004C13B9">
        <w:rPr>
          <w:rFonts w:ascii="Times New Roman" w:eastAsia="Times New Roman" w:hAnsi="Times New Roman" w:cs="Times New Roman"/>
          <w:b/>
          <w:bCs/>
          <w:sz w:val="24"/>
          <w:szCs w:val="24"/>
          <w:lang w:eastAsia="ru-RU" w:bidi="ru-RU"/>
        </w:rPr>
        <w:t xml:space="preserve"> </w:t>
      </w:r>
      <w:r w:rsidRPr="004C13B9">
        <w:rPr>
          <w:rFonts w:ascii="Times New Roman" w:eastAsia="Times New Roman" w:hAnsi="Times New Roman" w:cs="Times New Roman"/>
          <w:sz w:val="26"/>
          <w:szCs w:val="26"/>
          <w:lang w:eastAsia="ru-RU" w:bidi="ru-RU"/>
        </w:rPr>
        <w:t>Монтаж и эксплуатация внутренних сантехнических устройств, кондиционирования воздуха и вентиляции, входит в укрупненную группу 08.00.00 Техника и технологии строительства, 2024 г.</w:t>
      </w:r>
    </w:p>
    <w:p w:rsidR="004C13B9" w:rsidRPr="004C13B9" w:rsidRDefault="004C13B9" w:rsidP="004C13B9">
      <w:pPr>
        <w:spacing w:after="0" w:line="240" w:lineRule="auto"/>
        <w:ind w:firstLine="567"/>
        <w:jc w:val="both"/>
        <w:rPr>
          <w:rFonts w:ascii="Times New Roman" w:eastAsia="Times New Roman" w:hAnsi="Times New Roman" w:cs="Times New Roman"/>
          <w:sz w:val="26"/>
          <w:szCs w:val="26"/>
          <w:lang w:eastAsia="ru-RU" w:bidi="ru-RU"/>
        </w:rPr>
      </w:pPr>
      <w:r w:rsidRPr="004C13B9">
        <w:rPr>
          <w:rFonts w:ascii="Times New Roman" w:eastAsia="Times New Roman" w:hAnsi="Times New Roman" w:cs="Times New Roman"/>
          <w:sz w:val="26"/>
          <w:szCs w:val="26"/>
          <w:lang w:eastAsia="ru-RU" w:bidi="ru-RU"/>
        </w:rPr>
        <w:t>-Требований Приказа Министерства науки и высшего образования РФ и Министерства просвещения РФ от 05 августа 2020г №885/390 «О практической подготовке обучающихся»</w:t>
      </w:r>
    </w:p>
    <w:p w:rsidR="004C13B9" w:rsidRPr="004C13B9" w:rsidRDefault="004C13B9" w:rsidP="004C13B9">
      <w:pPr>
        <w:spacing w:after="0"/>
        <w:rPr>
          <w:rFonts w:ascii="Times New Roman" w:eastAsia="Times New Roman" w:hAnsi="Times New Roman" w:cs="Times New Roman"/>
          <w:sz w:val="26"/>
          <w:szCs w:val="26"/>
          <w:lang w:eastAsia="ru-RU" w:bidi="ru-RU"/>
        </w:rPr>
      </w:pPr>
      <w:r w:rsidRPr="004C13B9">
        <w:rPr>
          <w:rFonts w:ascii="Times New Roman" w:eastAsia="Times New Roman" w:hAnsi="Times New Roman" w:cs="Times New Roman"/>
          <w:bCs/>
          <w:i/>
          <w:caps/>
          <w:sz w:val="26"/>
          <w:szCs w:val="26"/>
          <w:vertAlign w:val="superscript"/>
          <w:lang w:eastAsia="ru-RU"/>
        </w:rPr>
        <w:t xml:space="preserve"> </w:t>
      </w:r>
      <w:r w:rsidRPr="004C13B9">
        <w:rPr>
          <w:rFonts w:ascii="Times New Roman" w:eastAsia="Times New Roman" w:hAnsi="Times New Roman" w:cs="Times New Roman"/>
          <w:bCs/>
          <w:sz w:val="24"/>
          <w:szCs w:val="24"/>
          <w:lang w:eastAsia="ru-RU" w:bidi="ru-RU"/>
        </w:rPr>
        <w:t xml:space="preserve"> </w:t>
      </w:r>
    </w:p>
    <w:p w:rsidR="004C13B9" w:rsidRPr="004C13B9" w:rsidRDefault="004C13B9" w:rsidP="004C13B9">
      <w:pPr>
        <w:spacing w:after="0" w:line="240" w:lineRule="auto"/>
        <w:rPr>
          <w:rFonts w:ascii="Times New Roman" w:eastAsia="Times New Roman" w:hAnsi="Times New Roman" w:cs="Times New Roman"/>
          <w:sz w:val="30"/>
          <w:szCs w:val="28"/>
          <w:lang w:eastAsia="ru-RU" w:bidi="ru-RU"/>
        </w:rPr>
      </w:pPr>
    </w:p>
    <w:p w:rsidR="004C13B9" w:rsidRPr="004C13B9" w:rsidRDefault="004C13B9" w:rsidP="004C13B9">
      <w:pPr>
        <w:spacing w:after="0" w:line="240" w:lineRule="auto"/>
        <w:jc w:val="both"/>
        <w:rPr>
          <w:rFonts w:ascii="Times New Roman" w:eastAsia="Times New Roman" w:hAnsi="Times New Roman" w:cs="Times New Roman"/>
          <w:sz w:val="26"/>
          <w:szCs w:val="26"/>
          <w:u w:val="single"/>
          <w:lang w:eastAsia="ru-RU" w:bidi="ru-RU"/>
        </w:rPr>
      </w:pPr>
      <w:r w:rsidRPr="004C13B9">
        <w:rPr>
          <w:rFonts w:ascii="Times New Roman" w:eastAsia="Times New Roman" w:hAnsi="Times New Roman" w:cs="Times New Roman"/>
          <w:sz w:val="26"/>
          <w:szCs w:val="26"/>
          <w:u w:val="single"/>
          <w:lang w:eastAsia="ru-RU" w:bidi="ru-RU"/>
        </w:rPr>
        <w:t xml:space="preserve">Организация-разработчик: ГАПОУ «Казанский политехнический колледж» </w:t>
      </w:r>
    </w:p>
    <w:p w:rsidR="004C13B9" w:rsidRPr="004C13B9" w:rsidRDefault="004C13B9" w:rsidP="004C13B9">
      <w:pPr>
        <w:spacing w:after="0" w:line="240" w:lineRule="auto"/>
        <w:ind w:left="233" w:right="116" w:firstLine="51"/>
        <w:jc w:val="both"/>
        <w:rPr>
          <w:rFonts w:ascii="Times New Roman" w:eastAsia="Times New Roman" w:hAnsi="Times New Roman" w:cs="Times New Roman"/>
          <w:sz w:val="26"/>
          <w:szCs w:val="26"/>
          <w:lang w:eastAsia="ru-RU" w:bidi="ru-RU"/>
        </w:rPr>
      </w:pPr>
    </w:p>
    <w:p w:rsidR="004C13B9" w:rsidRPr="004C13B9" w:rsidRDefault="004C13B9" w:rsidP="004C13B9">
      <w:pPr>
        <w:spacing w:after="0" w:line="240" w:lineRule="auto"/>
        <w:jc w:val="both"/>
        <w:rPr>
          <w:rFonts w:ascii="Times New Roman" w:eastAsia="Times New Roman" w:hAnsi="Times New Roman" w:cs="Times New Roman"/>
          <w:sz w:val="26"/>
          <w:szCs w:val="26"/>
          <w:lang w:eastAsia="ru-RU" w:bidi="ru-RU"/>
        </w:rPr>
      </w:pPr>
      <w:r w:rsidRPr="004C13B9">
        <w:rPr>
          <w:rFonts w:ascii="Times New Roman" w:eastAsia="Times New Roman" w:hAnsi="Times New Roman" w:cs="Times New Roman"/>
          <w:sz w:val="26"/>
          <w:szCs w:val="26"/>
          <w:lang w:eastAsia="ru-RU" w:bidi="ru-RU"/>
        </w:rPr>
        <w:t>Разработчик Палей  С.Ф., преподаватель ГАПОУ «Казанский политехнический колледж»</w:t>
      </w:r>
    </w:p>
    <w:p w:rsidR="004C13B9" w:rsidRPr="004C13B9" w:rsidRDefault="004C13B9" w:rsidP="004C13B9">
      <w:pPr>
        <w:spacing w:after="0" w:line="240" w:lineRule="auto"/>
        <w:jc w:val="both"/>
        <w:rPr>
          <w:rFonts w:ascii="Calibri" w:eastAsia="Calibri" w:hAnsi="Calibri" w:cs="Times New Roman"/>
          <w:sz w:val="26"/>
          <w:szCs w:val="26"/>
        </w:rPr>
      </w:pPr>
    </w:p>
    <w:p w:rsidR="004C13B9" w:rsidRPr="004C13B9" w:rsidRDefault="004C13B9" w:rsidP="004C13B9">
      <w:pPr>
        <w:rPr>
          <w:rFonts w:ascii="Calibri" w:eastAsia="Calibri" w:hAnsi="Calibri" w:cs="Times New Roman"/>
        </w:rPr>
      </w:pPr>
    </w:p>
    <w:p w:rsidR="004C13B9" w:rsidRPr="004C13B9" w:rsidRDefault="004C13B9" w:rsidP="004C13B9">
      <w:pPr>
        <w:rPr>
          <w:rFonts w:ascii="Calibri" w:eastAsia="Calibri" w:hAnsi="Calibri" w:cs="Times New Roman"/>
        </w:rPr>
      </w:pPr>
    </w:p>
    <w:p w:rsidR="004C13B9" w:rsidRPr="004C13B9" w:rsidRDefault="004C13B9" w:rsidP="004C13B9">
      <w:pPr>
        <w:rPr>
          <w:rFonts w:ascii="Calibri" w:eastAsia="Calibri" w:hAnsi="Calibri" w:cs="Times New Roman"/>
        </w:rPr>
      </w:pPr>
    </w:p>
    <w:p w:rsidR="004C13B9" w:rsidRPr="004C13B9" w:rsidRDefault="004C13B9" w:rsidP="004C13B9">
      <w:pPr>
        <w:rPr>
          <w:rFonts w:ascii="Calibri" w:eastAsia="Calibri" w:hAnsi="Calibri" w:cs="Times New Roman"/>
        </w:rPr>
      </w:pPr>
    </w:p>
    <w:p w:rsidR="004C13B9" w:rsidRPr="004C13B9" w:rsidRDefault="004C13B9" w:rsidP="004C13B9">
      <w:pPr>
        <w:rPr>
          <w:rFonts w:ascii="Calibri" w:eastAsia="Calibri" w:hAnsi="Calibri" w:cs="Times New Roman"/>
        </w:rPr>
      </w:pPr>
    </w:p>
    <w:p w:rsidR="004C13B9" w:rsidRPr="004C13B9" w:rsidRDefault="004C13B9" w:rsidP="004C13B9">
      <w:pPr>
        <w:rPr>
          <w:rFonts w:ascii="Calibri" w:eastAsia="Calibri" w:hAnsi="Calibri" w:cs="Times New Roman"/>
        </w:rPr>
      </w:pPr>
    </w:p>
    <w:p w:rsidR="004C13B9" w:rsidRPr="004C13B9" w:rsidRDefault="004C13B9" w:rsidP="004C13B9">
      <w:pPr>
        <w:rPr>
          <w:rFonts w:ascii="Calibri" w:eastAsia="Calibri" w:hAnsi="Calibri" w:cs="Times New Roman"/>
        </w:rPr>
      </w:pPr>
    </w:p>
    <w:p w:rsidR="004C13B9" w:rsidRPr="004C13B9" w:rsidRDefault="004C13B9" w:rsidP="004C13B9">
      <w:pPr>
        <w:rPr>
          <w:rFonts w:ascii="Calibri" w:eastAsia="Calibri" w:hAnsi="Calibri" w:cs="Times New Roman"/>
        </w:rPr>
      </w:pPr>
    </w:p>
    <w:p w:rsidR="004C13B9" w:rsidRPr="004C13B9" w:rsidRDefault="004C13B9" w:rsidP="004C13B9">
      <w:pPr>
        <w:rPr>
          <w:rFonts w:ascii="Calibri" w:eastAsia="Calibri" w:hAnsi="Calibri" w:cs="Times New Roman"/>
        </w:rPr>
      </w:pPr>
    </w:p>
    <w:p w:rsidR="004C13B9" w:rsidRPr="004C13B9" w:rsidRDefault="004C13B9" w:rsidP="004C13B9">
      <w:pPr>
        <w:rPr>
          <w:rFonts w:ascii="Calibri" w:eastAsia="Calibri" w:hAnsi="Calibri" w:cs="Times New Roman"/>
        </w:rPr>
      </w:pPr>
    </w:p>
    <w:p w:rsidR="004C13B9" w:rsidRPr="004C13B9" w:rsidRDefault="004C13B9" w:rsidP="004C13B9">
      <w:pPr>
        <w:rPr>
          <w:rFonts w:ascii="Calibri" w:eastAsia="Calibri" w:hAnsi="Calibri" w:cs="Times New Roman"/>
        </w:rPr>
      </w:pPr>
    </w:p>
    <w:p w:rsidR="004C13B9" w:rsidRPr="004C13B9" w:rsidRDefault="004C13B9" w:rsidP="004C13B9">
      <w:pPr>
        <w:rPr>
          <w:rFonts w:ascii="Calibri" w:eastAsia="Calibri" w:hAnsi="Calibri" w:cs="Times New Roman"/>
        </w:rPr>
      </w:pPr>
    </w:p>
    <w:p w:rsidR="004C13B9" w:rsidRPr="004C13B9" w:rsidRDefault="004C13B9" w:rsidP="004C13B9">
      <w:pPr>
        <w:rPr>
          <w:rFonts w:ascii="Calibri" w:eastAsia="Calibri" w:hAnsi="Calibri" w:cs="Times New Roman"/>
        </w:rPr>
      </w:pPr>
    </w:p>
    <w:p w:rsidR="004C13B9" w:rsidRPr="004C13B9" w:rsidRDefault="004C13B9" w:rsidP="004C13B9">
      <w:pPr>
        <w:rPr>
          <w:rFonts w:ascii="Calibri" w:eastAsia="Calibri" w:hAnsi="Calibri" w:cs="Times New Roman"/>
        </w:rPr>
      </w:pPr>
    </w:p>
    <w:p w:rsidR="004C13B9" w:rsidRPr="004C13B9" w:rsidRDefault="004C13B9" w:rsidP="004C13B9">
      <w:pPr>
        <w:rPr>
          <w:rFonts w:ascii="Calibri" w:eastAsia="Calibri" w:hAnsi="Calibri" w:cs="Times New Roman"/>
        </w:rPr>
      </w:pPr>
    </w:p>
    <w:p w:rsidR="004C13B9" w:rsidRPr="004C13B9" w:rsidRDefault="004C13B9" w:rsidP="004C13B9">
      <w:pPr>
        <w:spacing w:after="200" w:line="276" w:lineRule="auto"/>
        <w:jc w:val="center"/>
        <w:rPr>
          <w:rFonts w:ascii="Times New Roman" w:eastAsia="Times New Roman" w:hAnsi="Times New Roman" w:cs="Times New Roman"/>
          <w:b/>
          <w:i/>
          <w:sz w:val="24"/>
          <w:szCs w:val="24"/>
          <w:lang w:eastAsia="ru-RU"/>
        </w:rPr>
      </w:pPr>
    </w:p>
    <w:p w:rsidR="004C13B9" w:rsidRPr="004C13B9" w:rsidRDefault="004C13B9" w:rsidP="004C13B9">
      <w:pPr>
        <w:spacing w:after="200" w:line="276" w:lineRule="auto"/>
        <w:jc w:val="center"/>
        <w:rPr>
          <w:rFonts w:ascii="Times New Roman" w:eastAsia="Times New Roman" w:hAnsi="Times New Roman" w:cs="Times New Roman"/>
          <w:b/>
          <w:i/>
          <w:sz w:val="24"/>
          <w:szCs w:val="24"/>
          <w:lang w:eastAsia="ru-RU"/>
        </w:rPr>
      </w:pPr>
    </w:p>
    <w:p w:rsidR="004C13B9" w:rsidRPr="004C13B9" w:rsidRDefault="004C13B9" w:rsidP="004C13B9">
      <w:pPr>
        <w:spacing w:after="200" w:line="276" w:lineRule="auto"/>
        <w:jc w:val="center"/>
        <w:rPr>
          <w:rFonts w:ascii="Times New Roman" w:eastAsia="Times New Roman" w:hAnsi="Times New Roman" w:cs="Times New Roman"/>
          <w:b/>
          <w:i/>
          <w:sz w:val="24"/>
          <w:szCs w:val="24"/>
          <w:lang w:eastAsia="ru-RU"/>
        </w:rPr>
      </w:pPr>
    </w:p>
    <w:p w:rsidR="004C13B9" w:rsidRPr="004C13B9" w:rsidRDefault="004C13B9" w:rsidP="004C13B9">
      <w:pPr>
        <w:spacing w:after="200" w:line="276" w:lineRule="auto"/>
        <w:jc w:val="center"/>
        <w:rPr>
          <w:rFonts w:ascii="Times New Roman" w:eastAsia="Times New Roman" w:hAnsi="Times New Roman" w:cs="Times New Roman"/>
          <w:b/>
          <w:i/>
          <w:sz w:val="24"/>
          <w:szCs w:val="24"/>
          <w:lang w:eastAsia="ru-RU"/>
        </w:rPr>
      </w:pPr>
      <w:r w:rsidRPr="004C13B9">
        <w:rPr>
          <w:rFonts w:ascii="Times New Roman" w:eastAsia="Times New Roman" w:hAnsi="Times New Roman" w:cs="Times New Roman"/>
          <w:b/>
          <w:i/>
          <w:sz w:val="24"/>
          <w:szCs w:val="24"/>
          <w:lang w:eastAsia="ru-RU"/>
        </w:rPr>
        <w:lastRenderedPageBreak/>
        <w:t>СОДЕРЖАНИЕ</w:t>
      </w:r>
    </w:p>
    <w:p w:rsidR="004C13B9" w:rsidRPr="004C13B9" w:rsidRDefault="004C13B9" w:rsidP="004C13B9">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4C13B9" w:rsidRPr="004C13B9" w:rsidTr="003D0D48">
        <w:tc>
          <w:tcPr>
            <w:tcW w:w="7501" w:type="dxa"/>
            <w:hideMark/>
          </w:tcPr>
          <w:p w:rsidR="004C13B9" w:rsidRPr="004C13B9" w:rsidRDefault="004C13B9" w:rsidP="004C13B9">
            <w:pPr>
              <w:numPr>
                <w:ilvl w:val="0"/>
                <w:numId w:val="2"/>
              </w:numPr>
              <w:tabs>
                <w:tab w:val="num" w:pos="284"/>
              </w:tabs>
              <w:suppressAutoHyphens/>
              <w:spacing w:after="200" w:line="276" w:lineRule="auto"/>
              <w:rPr>
                <w:rFonts w:ascii="Times New Roman" w:eastAsia="Times New Roman" w:hAnsi="Times New Roman" w:cs="Times New Roman"/>
                <w:b/>
                <w:sz w:val="24"/>
                <w:szCs w:val="24"/>
                <w:lang w:eastAsia="ru-RU"/>
              </w:rPr>
            </w:pPr>
            <w:r w:rsidRPr="004C13B9">
              <w:rPr>
                <w:rFonts w:ascii="Times New Roman" w:eastAsia="Times New Roman" w:hAnsi="Times New Roman" w:cs="Times New Roman"/>
                <w:b/>
                <w:sz w:val="24"/>
                <w:szCs w:val="24"/>
                <w:lang w:eastAsia="ru-RU"/>
              </w:rPr>
              <w:t xml:space="preserve">ОБЩАЯ ХАРАКТЕРИСТИКА </w:t>
            </w:r>
            <w:r w:rsidRPr="004C13B9">
              <w:rPr>
                <w:rFonts w:ascii="Times New Roman" w:eastAsia="Times New Roman" w:hAnsi="Times New Roman" w:cs="Times New Roman"/>
                <w:b/>
                <w:color w:val="000000"/>
                <w:sz w:val="24"/>
                <w:szCs w:val="24"/>
                <w:lang w:eastAsia="ru-RU"/>
              </w:rPr>
              <w:t xml:space="preserve">ПРИМЕРНОЙ РАБОЧЕЙ </w:t>
            </w:r>
            <w:r w:rsidRPr="004C13B9">
              <w:rPr>
                <w:rFonts w:ascii="Times New Roman" w:eastAsia="Times New Roman" w:hAnsi="Times New Roman" w:cs="Times New Roman"/>
                <w:b/>
                <w:sz w:val="24"/>
                <w:szCs w:val="24"/>
                <w:lang w:eastAsia="ru-RU"/>
              </w:rPr>
              <w:t>ПРОГРАММЫ ПРОФЕССИОНАЛЬНОГО МОДУЛЯ</w:t>
            </w:r>
          </w:p>
        </w:tc>
        <w:tc>
          <w:tcPr>
            <w:tcW w:w="1854" w:type="dxa"/>
          </w:tcPr>
          <w:p w:rsidR="004C13B9" w:rsidRPr="004C13B9" w:rsidRDefault="004C13B9" w:rsidP="004C13B9">
            <w:pPr>
              <w:spacing w:after="200" w:line="276" w:lineRule="auto"/>
              <w:jc w:val="center"/>
              <w:rPr>
                <w:rFonts w:ascii="Times New Roman" w:eastAsia="Times New Roman" w:hAnsi="Times New Roman" w:cs="Times New Roman"/>
                <w:b/>
                <w:sz w:val="24"/>
                <w:szCs w:val="24"/>
                <w:lang w:eastAsia="ru-RU"/>
              </w:rPr>
            </w:pPr>
          </w:p>
        </w:tc>
      </w:tr>
      <w:tr w:rsidR="004C13B9" w:rsidRPr="004C13B9" w:rsidTr="003D0D48">
        <w:tc>
          <w:tcPr>
            <w:tcW w:w="7501" w:type="dxa"/>
            <w:hideMark/>
          </w:tcPr>
          <w:p w:rsidR="004C13B9" w:rsidRPr="004C13B9" w:rsidRDefault="004C13B9" w:rsidP="004C13B9">
            <w:pPr>
              <w:numPr>
                <w:ilvl w:val="0"/>
                <w:numId w:val="2"/>
              </w:numPr>
              <w:tabs>
                <w:tab w:val="num" w:pos="284"/>
              </w:tabs>
              <w:suppressAutoHyphens/>
              <w:spacing w:after="200" w:line="276" w:lineRule="auto"/>
              <w:rPr>
                <w:rFonts w:ascii="Times New Roman" w:eastAsia="Times New Roman" w:hAnsi="Times New Roman" w:cs="Times New Roman"/>
                <w:b/>
                <w:sz w:val="24"/>
                <w:szCs w:val="24"/>
                <w:lang w:eastAsia="ru-RU"/>
              </w:rPr>
            </w:pPr>
            <w:r w:rsidRPr="004C13B9">
              <w:rPr>
                <w:rFonts w:ascii="Times New Roman" w:eastAsia="Times New Roman" w:hAnsi="Times New Roman" w:cs="Times New Roman"/>
                <w:b/>
                <w:sz w:val="24"/>
                <w:szCs w:val="24"/>
                <w:lang w:eastAsia="ru-RU"/>
              </w:rPr>
              <w:t>СТРУКТУРА И СОДЕРЖАНИЕ ПРОФЕССИОНАЛЬНОГО МОДУЛЯ</w:t>
            </w:r>
          </w:p>
          <w:p w:rsidR="004C13B9" w:rsidRPr="004C13B9" w:rsidRDefault="004C13B9" w:rsidP="004C13B9">
            <w:pPr>
              <w:numPr>
                <w:ilvl w:val="0"/>
                <w:numId w:val="2"/>
              </w:numPr>
              <w:tabs>
                <w:tab w:val="num" w:pos="284"/>
              </w:tabs>
              <w:suppressAutoHyphens/>
              <w:spacing w:after="200" w:line="276" w:lineRule="auto"/>
              <w:rPr>
                <w:rFonts w:ascii="Times New Roman" w:eastAsia="Times New Roman" w:hAnsi="Times New Roman" w:cs="Times New Roman"/>
                <w:b/>
                <w:sz w:val="24"/>
                <w:szCs w:val="24"/>
                <w:lang w:eastAsia="ru-RU"/>
              </w:rPr>
            </w:pPr>
            <w:r w:rsidRPr="004C13B9">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rsidR="004C13B9" w:rsidRPr="004C13B9" w:rsidRDefault="004C13B9" w:rsidP="004C13B9">
            <w:pPr>
              <w:spacing w:after="200" w:line="276" w:lineRule="auto"/>
              <w:jc w:val="center"/>
              <w:rPr>
                <w:rFonts w:ascii="Times New Roman" w:eastAsia="Times New Roman" w:hAnsi="Times New Roman" w:cs="Times New Roman"/>
                <w:b/>
                <w:sz w:val="24"/>
                <w:szCs w:val="24"/>
                <w:lang w:eastAsia="ru-RU"/>
              </w:rPr>
            </w:pPr>
          </w:p>
        </w:tc>
      </w:tr>
      <w:tr w:rsidR="004C13B9" w:rsidRPr="004C13B9" w:rsidTr="003D0D48">
        <w:tc>
          <w:tcPr>
            <w:tcW w:w="7501" w:type="dxa"/>
          </w:tcPr>
          <w:p w:rsidR="004C13B9" w:rsidRPr="004C13B9" w:rsidRDefault="004C13B9" w:rsidP="004C13B9">
            <w:pPr>
              <w:numPr>
                <w:ilvl w:val="0"/>
                <w:numId w:val="2"/>
              </w:numPr>
              <w:suppressAutoHyphens/>
              <w:spacing w:after="200" w:line="276" w:lineRule="auto"/>
              <w:rPr>
                <w:rFonts w:ascii="Times New Roman" w:eastAsia="Times New Roman" w:hAnsi="Times New Roman" w:cs="Times New Roman"/>
                <w:b/>
                <w:sz w:val="24"/>
                <w:szCs w:val="24"/>
                <w:lang w:eastAsia="ru-RU"/>
              </w:rPr>
            </w:pPr>
            <w:r w:rsidRPr="004C13B9">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rsidR="004C13B9" w:rsidRPr="004C13B9" w:rsidRDefault="004C13B9" w:rsidP="004C13B9">
            <w:pPr>
              <w:suppressAutoHyphens/>
              <w:spacing w:after="200" w:line="276" w:lineRule="auto"/>
              <w:rPr>
                <w:rFonts w:ascii="Times New Roman" w:eastAsia="Times New Roman" w:hAnsi="Times New Roman" w:cs="Times New Roman"/>
                <w:b/>
                <w:sz w:val="24"/>
                <w:szCs w:val="24"/>
                <w:lang w:eastAsia="ru-RU"/>
              </w:rPr>
            </w:pPr>
          </w:p>
        </w:tc>
        <w:tc>
          <w:tcPr>
            <w:tcW w:w="1854" w:type="dxa"/>
          </w:tcPr>
          <w:p w:rsidR="004C13B9" w:rsidRPr="004C13B9" w:rsidRDefault="004C13B9" w:rsidP="004C13B9">
            <w:pPr>
              <w:spacing w:after="200" w:line="276" w:lineRule="auto"/>
              <w:jc w:val="center"/>
              <w:rPr>
                <w:rFonts w:ascii="Times New Roman" w:eastAsia="Times New Roman" w:hAnsi="Times New Roman" w:cs="Times New Roman"/>
                <w:b/>
                <w:sz w:val="24"/>
                <w:szCs w:val="24"/>
                <w:lang w:eastAsia="ru-RU"/>
              </w:rPr>
            </w:pPr>
          </w:p>
        </w:tc>
      </w:tr>
    </w:tbl>
    <w:p w:rsidR="004C13B9" w:rsidRPr="004C13B9" w:rsidRDefault="004C13B9" w:rsidP="004C13B9">
      <w:pPr>
        <w:spacing w:after="0" w:line="276" w:lineRule="auto"/>
        <w:rPr>
          <w:rFonts w:ascii="Times New Roman" w:eastAsia="Times New Roman" w:hAnsi="Times New Roman" w:cs="Times New Roman"/>
          <w:b/>
          <w:i/>
          <w:sz w:val="24"/>
          <w:szCs w:val="24"/>
          <w:lang w:eastAsia="ru-RU"/>
        </w:rPr>
        <w:sectPr w:rsidR="004C13B9" w:rsidRPr="004C13B9">
          <w:pgSz w:w="11907" w:h="16840"/>
          <w:pgMar w:top="1134" w:right="851" w:bottom="992" w:left="1418" w:header="709" w:footer="709" w:gutter="0"/>
          <w:cols w:space="720"/>
        </w:sectPr>
      </w:pPr>
    </w:p>
    <w:p w:rsidR="004C13B9" w:rsidRPr="004C13B9" w:rsidRDefault="004C13B9" w:rsidP="004C13B9">
      <w:pPr>
        <w:spacing w:after="0" w:line="276" w:lineRule="auto"/>
        <w:jc w:val="center"/>
        <w:rPr>
          <w:rFonts w:ascii="Times New Roman" w:eastAsia="Times New Roman" w:hAnsi="Times New Roman" w:cs="Times New Roman"/>
          <w:b/>
          <w:sz w:val="24"/>
          <w:szCs w:val="24"/>
          <w:lang w:eastAsia="ru-RU"/>
        </w:rPr>
      </w:pPr>
      <w:r w:rsidRPr="004C13B9">
        <w:rPr>
          <w:rFonts w:ascii="Times New Roman" w:eastAsia="Times New Roman" w:hAnsi="Times New Roman" w:cs="Times New Roman"/>
          <w:b/>
          <w:sz w:val="24"/>
          <w:szCs w:val="24"/>
          <w:lang w:eastAsia="ru-RU"/>
        </w:rPr>
        <w:lastRenderedPageBreak/>
        <w:t xml:space="preserve">1. ОБЩАЯ ХАРАКТЕРИСТИКА </w:t>
      </w:r>
      <w:r w:rsidRPr="004C13B9">
        <w:rPr>
          <w:rFonts w:ascii="Times New Roman" w:eastAsia="Times New Roman" w:hAnsi="Times New Roman" w:cs="Times New Roman"/>
          <w:b/>
          <w:color w:val="000000"/>
          <w:sz w:val="24"/>
          <w:szCs w:val="24"/>
          <w:lang w:eastAsia="ru-RU"/>
        </w:rPr>
        <w:t>ПРИМЕРНОЙ РАБОЧЕЙ ПРОГРАММЫ</w:t>
      </w:r>
    </w:p>
    <w:p w:rsidR="004C13B9" w:rsidRPr="004C13B9" w:rsidRDefault="004C13B9" w:rsidP="004C13B9">
      <w:pPr>
        <w:spacing w:after="0" w:line="276" w:lineRule="auto"/>
        <w:jc w:val="center"/>
        <w:rPr>
          <w:rFonts w:ascii="Times New Roman" w:eastAsia="Times New Roman" w:hAnsi="Times New Roman" w:cs="Times New Roman"/>
          <w:b/>
          <w:sz w:val="24"/>
          <w:szCs w:val="24"/>
          <w:lang w:eastAsia="ru-RU"/>
        </w:rPr>
      </w:pPr>
      <w:r w:rsidRPr="004C13B9">
        <w:rPr>
          <w:rFonts w:ascii="Times New Roman" w:eastAsia="Times New Roman" w:hAnsi="Times New Roman" w:cs="Times New Roman"/>
          <w:b/>
          <w:sz w:val="24"/>
          <w:szCs w:val="24"/>
          <w:lang w:eastAsia="ru-RU"/>
        </w:rPr>
        <w:t>ПРОФЕССИОНАЛЬНОГО МОДУЛЯ</w:t>
      </w:r>
    </w:p>
    <w:p w:rsidR="004C13B9" w:rsidRPr="004C13B9" w:rsidRDefault="004C13B9" w:rsidP="004C13B9">
      <w:pPr>
        <w:spacing w:after="0" w:line="240" w:lineRule="auto"/>
        <w:jc w:val="center"/>
        <w:rPr>
          <w:rFonts w:ascii="Times New Roman" w:eastAsia="Times New Roman" w:hAnsi="Times New Roman" w:cs="Times New Roman"/>
          <w:b/>
          <w:sz w:val="24"/>
          <w:szCs w:val="24"/>
          <w:lang w:eastAsia="ru-RU"/>
        </w:rPr>
      </w:pPr>
      <w:r w:rsidRPr="004C13B9">
        <w:rPr>
          <w:rFonts w:ascii="Times New Roman" w:eastAsia="Times New Roman" w:hAnsi="Times New Roman" w:cs="Times New Roman"/>
          <w:b/>
          <w:sz w:val="24"/>
          <w:szCs w:val="24"/>
          <w:lang w:eastAsia="ru-RU"/>
        </w:rPr>
        <w:t>«ПМ.04. Организация технической эксплуатации гражданских зданий»</w:t>
      </w:r>
    </w:p>
    <w:p w:rsidR="004C13B9" w:rsidRPr="004C13B9" w:rsidRDefault="004C13B9" w:rsidP="004C13B9">
      <w:pPr>
        <w:spacing w:after="0" w:line="240" w:lineRule="auto"/>
        <w:jc w:val="center"/>
        <w:rPr>
          <w:rFonts w:ascii="Times New Roman" w:eastAsia="Times New Roman" w:hAnsi="Times New Roman" w:cs="Times New Roman"/>
          <w:b/>
          <w:sz w:val="24"/>
          <w:szCs w:val="24"/>
          <w:lang w:eastAsia="ru-RU"/>
        </w:rPr>
      </w:pPr>
    </w:p>
    <w:p w:rsidR="004C13B9" w:rsidRPr="004C13B9" w:rsidRDefault="004C13B9" w:rsidP="004C13B9">
      <w:pPr>
        <w:suppressAutoHyphens/>
        <w:spacing w:after="0" w:line="240" w:lineRule="auto"/>
        <w:ind w:firstLine="709"/>
        <w:rPr>
          <w:rFonts w:ascii="Times New Roman" w:eastAsia="Times New Roman" w:hAnsi="Times New Roman" w:cs="Times New Roman"/>
          <w:b/>
          <w:sz w:val="24"/>
          <w:szCs w:val="24"/>
          <w:lang w:eastAsia="ru-RU"/>
        </w:rPr>
      </w:pPr>
      <w:r w:rsidRPr="004C13B9">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rsidR="004C13B9" w:rsidRPr="004C13B9" w:rsidRDefault="004C13B9" w:rsidP="004C13B9">
      <w:pPr>
        <w:suppressAutoHyphens/>
        <w:spacing w:after="0" w:line="240" w:lineRule="auto"/>
        <w:ind w:firstLine="709"/>
        <w:jc w:val="both"/>
        <w:rPr>
          <w:rFonts w:ascii="Times New Roman" w:eastAsia="Times New Roman" w:hAnsi="Times New Roman" w:cs="Times New Roman"/>
          <w:sz w:val="24"/>
          <w:szCs w:val="24"/>
          <w:lang w:eastAsia="ru-RU"/>
        </w:rPr>
      </w:pPr>
      <w:r w:rsidRPr="004C13B9">
        <w:rPr>
          <w:rFonts w:ascii="Times New Roman" w:eastAsia="Times New Roman" w:hAnsi="Times New Roman" w:cs="Times New Roman"/>
          <w:sz w:val="24"/>
          <w:szCs w:val="24"/>
          <w:lang w:eastAsia="ru-RU"/>
        </w:rPr>
        <w:t xml:space="preserve">В результате изучения профессионального модуля обучающийся должен освоить основной вид деятельности </w:t>
      </w:r>
      <w:r w:rsidRPr="004C13B9">
        <w:rPr>
          <w:rFonts w:ascii="Times New Roman" w:eastAsia="Times New Roman" w:hAnsi="Times New Roman" w:cs="Times New Roman"/>
          <w:iCs/>
          <w:color w:val="333333"/>
          <w:sz w:val="24"/>
          <w:szCs w:val="24"/>
          <w:lang w:eastAsia="ru-RU"/>
        </w:rPr>
        <w:t>«Организация технической эксплуатации гражданских зданий</w:t>
      </w:r>
      <w:r w:rsidRPr="004C13B9">
        <w:rPr>
          <w:rFonts w:ascii="Times New Roman" w:eastAsia="Times New Roman" w:hAnsi="Times New Roman" w:cs="Times New Roman"/>
          <w:sz w:val="24"/>
          <w:szCs w:val="24"/>
          <w:lang w:eastAsia="ru-RU"/>
        </w:rPr>
        <w:t>» и соответствующие ему общие компетенции и профессиональные компетенции:</w:t>
      </w:r>
    </w:p>
    <w:p w:rsidR="004C13B9" w:rsidRPr="004C13B9" w:rsidRDefault="004C13B9" w:rsidP="004C13B9">
      <w:pPr>
        <w:numPr>
          <w:ilvl w:val="2"/>
          <w:numId w:val="1"/>
        </w:numPr>
        <w:spacing w:before="120" w:after="0" w:line="240" w:lineRule="auto"/>
        <w:jc w:val="both"/>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eastAsia="x-none"/>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4C13B9" w:rsidRPr="004C13B9" w:rsidTr="003D0D48">
        <w:tc>
          <w:tcPr>
            <w:tcW w:w="1229"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b/>
                <w:sz w:val="24"/>
                <w:szCs w:val="24"/>
                <w:lang w:val="x-none" w:eastAsia="x-none"/>
              </w:rPr>
            </w:pPr>
            <w:r w:rsidRPr="004C13B9">
              <w:rPr>
                <w:rFonts w:ascii="Times New Roman" w:eastAsia="Times New Roman" w:hAnsi="Times New Roman" w:cs="Times New Roman"/>
                <w:b/>
                <w:sz w:val="24"/>
                <w:szCs w:val="24"/>
                <w:lang w:val="x-none" w:eastAsia="x-none"/>
              </w:rPr>
              <w:t>Код</w:t>
            </w:r>
          </w:p>
        </w:tc>
        <w:tc>
          <w:tcPr>
            <w:tcW w:w="8342"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b/>
                <w:sz w:val="24"/>
                <w:szCs w:val="24"/>
                <w:lang w:val="x-none" w:eastAsia="x-none"/>
              </w:rPr>
            </w:pPr>
            <w:r w:rsidRPr="004C13B9">
              <w:rPr>
                <w:rFonts w:ascii="Times New Roman" w:eastAsia="Times New Roman" w:hAnsi="Times New Roman" w:cs="Times New Roman"/>
                <w:b/>
                <w:sz w:val="24"/>
                <w:szCs w:val="24"/>
                <w:lang w:val="x-none" w:eastAsia="x-none"/>
              </w:rPr>
              <w:t>Наименование общих компетенций</w:t>
            </w:r>
          </w:p>
        </w:tc>
      </w:tr>
      <w:tr w:rsidR="004C13B9" w:rsidRPr="004C13B9" w:rsidTr="003D0D48">
        <w:trPr>
          <w:trHeight w:val="327"/>
        </w:trPr>
        <w:tc>
          <w:tcPr>
            <w:tcW w:w="1229"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eastAsia="x-none"/>
              </w:rPr>
              <w:t>ОК 01.</w:t>
            </w:r>
          </w:p>
        </w:tc>
        <w:tc>
          <w:tcPr>
            <w:tcW w:w="8342"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i/>
                <w:sz w:val="24"/>
                <w:szCs w:val="24"/>
                <w:lang w:val="x-none" w:eastAsia="x-none"/>
              </w:rPr>
            </w:pPr>
            <w:r w:rsidRPr="004C13B9">
              <w:rPr>
                <w:rFonts w:ascii="Times New Roman" w:eastAsia="Times New Roman" w:hAnsi="Times New Roman" w:cs="Times New Roman"/>
                <w:sz w:val="24"/>
                <w:szCs w:val="24"/>
                <w:lang w:val="x-none" w:eastAsia="x-none"/>
              </w:rPr>
              <w:t>Выбирать способы решения задач профессиональной деятельности применительно к различным контекстам</w:t>
            </w:r>
          </w:p>
        </w:tc>
      </w:tr>
      <w:tr w:rsidR="004C13B9" w:rsidRPr="004C13B9" w:rsidTr="003D0D48">
        <w:tc>
          <w:tcPr>
            <w:tcW w:w="1229"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i/>
                <w:sz w:val="24"/>
                <w:szCs w:val="24"/>
                <w:lang w:val="x-none" w:eastAsia="x-none"/>
              </w:rPr>
            </w:pPr>
            <w:r w:rsidRPr="004C13B9">
              <w:rPr>
                <w:rFonts w:ascii="Times New Roman" w:eastAsia="Times New Roman" w:hAnsi="Times New Roman" w:cs="Times New Roman"/>
                <w:color w:val="000000"/>
                <w:sz w:val="24"/>
                <w:szCs w:val="24"/>
                <w:shd w:val="clear" w:color="auto" w:fill="FFFFFF"/>
                <w:lang w:val="x-none" w:eastAsia="x-none"/>
              </w:rPr>
              <w:t>ОК 02.</w:t>
            </w:r>
          </w:p>
        </w:tc>
        <w:tc>
          <w:tcPr>
            <w:tcW w:w="8342"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i/>
                <w:sz w:val="24"/>
                <w:szCs w:val="24"/>
                <w:lang w:val="x-none" w:eastAsia="x-none"/>
              </w:rPr>
            </w:pPr>
            <w:r w:rsidRPr="004C13B9">
              <w:rPr>
                <w:rFonts w:ascii="Times New Roman" w:eastAsia="Times New Roman" w:hAnsi="Times New Roman" w:cs="Times New Roman"/>
                <w:sz w:val="24"/>
                <w:szCs w:val="24"/>
                <w:lang w:val="x-none" w:eastAsia="x-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C13B9" w:rsidRPr="004C13B9" w:rsidTr="003D0D48">
        <w:tc>
          <w:tcPr>
            <w:tcW w:w="1229"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4C13B9">
              <w:rPr>
                <w:rFonts w:ascii="Times New Roman" w:eastAsia="Times New Roman" w:hAnsi="Times New Roman" w:cs="Times New Roman"/>
                <w:color w:val="000000"/>
                <w:sz w:val="24"/>
                <w:szCs w:val="24"/>
                <w:shd w:val="clear" w:color="auto" w:fill="FFFFFF"/>
                <w:lang w:val="x-none" w:eastAsia="x-none"/>
              </w:rPr>
              <w:t>ОК 03.</w:t>
            </w:r>
          </w:p>
        </w:tc>
        <w:tc>
          <w:tcPr>
            <w:tcW w:w="8342"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4"/>
                <w:szCs w:val="24"/>
                <w:lang w:val="x-none" w:eastAsia="x-none"/>
              </w:rPr>
            </w:pPr>
            <w:r w:rsidRPr="004C13B9">
              <w:rPr>
                <w:rFonts w:ascii="Times New Roman" w:eastAsia="Times New Roman" w:hAnsi="Times New Roman" w:cs="Times New Roman"/>
                <w:sz w:val="24"/>
                <w:szCs w:val="24"/>
                <w:lang w:val="x-none" w:eastAsia="x-none"/>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4C13B9" w:rsidRPr="004C13B9" w:rsidTr="003D0D48">
        <w:tc>
          <w:tcPr>
            <w:tcW w:w="1229"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4C13B9">
              <w:rPr>
                <w:rFonts w:ascii="Times New Roman" w:eastAsia="Times New Roman" w:hAnsi="Times New Roman" w:cs="Times New Roman"/>
                <w:color w:val="000000"/>
                <w:sz w:val="24"/>
                <w:szCs w:val="24"/>
                <w:shd w:val="clear" w:color="auto" w:fill="FFFFFF"/>
                <w:lang w:val="x-none" w:eastAsia="x-none"/>
              </w:rPr>
              <w:t>ОК 04.</w:t>
            </w:r>
          </w:p>
        </w:tc>
        <w:tc>
          <w:tcPr>
            <w:tcW w:w="8342"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4"/>
                <w:szCs w:val="24"/>
                <w:lang w:val="x-none" w:eastAsia="x-none"/>
              </w:rPr>
            </w:pPr>
            <w:r w:rsidRPr="004C13B9">
              <w:rPr>
                <w:rFonts w:ascii="Times New Roman" w:eastAsia="Times New Roman" w:hAnsi="Times New Roman" w:cs="Times New Roman"/>
                <w:sz w:val="24"/>
                <w:szCs w:val="24"/>
                <w:lang w:val="x-none" w:eastAsia="x-none"/>
              </w:rPr>
              <w:t>Эффективно взаимодействовать и работать в коллективе и команде;</w:t>
            </w:r>
          </w:p>
        </w:tc>
      </w:tr>
      <w:tr w:rsidR="004C13B9" w:rsidRPr="004C13B9" w:rsidTr="003D0D48">
        <w:tc>
          <w:tcPr>
            <w:tcW w:w="1229"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4C13B9">
              <w:rPr>
                <w:rFonts w:ascii="Times New Roman" w:eastAsia="Times New Roman" w:hAnsi="Times New Roman" w:cs="Times New Roman"/>
                <w:color w:val="000000"/>
                <w:sz w:val="24"/>
                <w:szCs w:val="24"/>
                <w:shd w:val="clear" w:color="auto" w:fill="FFFFFF"/>
                <w:lang w:val="x-none" w:eastAsia="x-none"/>
              </w:rPr>
              <w:t>ОК 05.</w:t>
            </w:r>
          </w:p>
        </w:tc>
        <w:tc>
          <w:tcPr>
            <w:tcW w:w="8342"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4"/>
                <w:szCs w:val="24"/>
                <w:lang w:val="x-none" w:eastAsia="x-none"/>
              </w:rPr>
            </w:pPr>
            <w:r w:rsidRPr="004C13B9">
              <w:rPr>
                <w:rFonts w:ascii="Times New Roman" w:eastAsia="Times New Roman" w:hAnsi="Times New Roman" w:cs="Times New Roman"/>
                <w:sz w:val="24"/>
                <w:szCs w:val="24"/>
                <w:lang w:val="x-none" w:eastAsia="x-none"/>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C13B9" w:rsidRPr="004C13B9" w:rsidTr="003D0D48">
        <w:tc>
          <w:tcPr>
            <w:tcW w:w="1229"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4C13B9">
              <w:rPr>
                <w:rFonts w:ascii="Times New Roman" w:eastAsia="Times New Roman" w:hAnsi="Times New Roman" w:cs="Times New Roman"/>
                <w:color w:val="000000"/>
                <w:sz w:val="24"/>
                <w:szCs w:val="24"/>
                <w:shd w:val="clear" w:color="auto" w:fill="FFFFFF"/>
                <w:lang w:val="x-none" w:eastAsia="x-none"/>
              </w:rPr>
              <w:t>ОК 06.</w:t>
            </w:r>
          </w:p>
        </w:tc>
        <w:tc>
          <w:tcPr>
            <w:tcW w:w="8342"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4"/>
                <w:szCs w:val="24"/>
                <w:lang w:val="x-none" w:eastAsia="x-none"/>
              </w:rPr>
            </w:pPr>
            <w:r w:rsidRPr="004C13B9">
              <w:rPr>
                <w:rFonts w:ascii="Times New Roman" w:eastAsia="Times New Roman" w:hAnsi="Times New Roman" w:cs="Times New Roman"/>
                <w:sz w:val="24"/>
                <w:szCs w:val="24"/>
                <w:lang w:val="x-none" w:eastAsia="x-none"/>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4C13B9" w:rsidRPr="004C13B9" w:rsidTr="003D0D48">
        <w:tc>
          <w:tcPr>
            <w:tcW w:w="1229"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4C13B9">
              <w:rPr>
                <w:rFonts w:ascii="Times New Roman" w:eastAsia="Times New Roman" w:hAnsi="Times New Roman" w:cs="Times New Roman"/>
                <w:color w:val="000000"/>
                <w:sz w:val="24"/>
                <w:szCs w:val="24"/>
                <w:shd w:val="clear" w:color="auto" w:fill="FFFFFF"/>
                <w:lang w:val="x-none" w:eastAsia="x-none"/>
              </w:rPr>
              <w:t>ОК 07.</w:t>
            </w:r>
          </w:p>
        </w:tc>
        <w:tc>
          <w:tcPr>
            <w:tcW w:w="8342"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4"/>
                <w:szCs w:val="24"/>
                <w:lang w:val="x-none" w:eastAsia="x-none"/>
              </w:rPr>
            </w:pPr>
            <w:r w:rsidRPr="004C13B9">
              <w:rPr>
                <w:rFonts w:ascii="Times New Roman" w:eastAsia="Times New Roman" w:hAnsi="Times New Roman" w:cs="Times New Roman"/>
                <w:sz w:val="24"/>
                <w:szCs w:val="24"/>
                <w:lang w:val="x-none" w:eastAsia="x-none"/>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4C13B9" w:rsidRPr="004C13B9" w:rsidTr="003D0D48">
        <w:tc>
          <w:tcPr>
            <w:tcW w:w="1229"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4C13B9">
              <w:rPr>
                <w:rFonts w:ascii="Times New Roman" w:eastAsia="Times New Roman" w:hAnsi="Times New Roman" w:cs="Times New Roman"/>
                <w:color w:val="000000"/>
                <w:sz w:val="24"/>
                <w:szCs w:val="24"/>
                <w:shd w:val="clear" w:color="auto" w:fill="FFFFFF"/>
                <w:lang w:val="x-none" w:eastAsia="x-none"/>
              </w:rPr>
              <w:t>ОК 08.</w:t>
            </w:r>
          </w:p>
        </w:tc>
        <w:tc>
          <w:tcPr>
            <w:tcW w:w="8342"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4"/>
                <w:szCs w:val="24"/>
                <w:lang w:val="x-none" w:eastAsia="x-none"/>
              </w:rPr>
            </w:pPr>
            <w:r w:rsidRPr="004C13B9">
              <w:rPr>
                <w:rFonts w:ascii="Times New Roman" w:eastAsia="Times New Roman" w:hAnsi="Times New Roman" w:cs="Times New Roman"/>
                <w:sz w:val="24"/>
                <w:szCs w:val="24"/>
                <w:lang w:val="x-none" w:eastAsia="x-none"/>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4C13B9" w:rsidRPr="004C13B9" w:rsidTr="003D0D48">
        <w:tc>
          <w:tcPr>
            <w:tcW w:w="1229"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color w:val="000000"/>
                <w:sz w:val="24"/>
                <w:szCs w:val="24"/>
                <w:shd w:val="clear" w:color="auto" w:fill="FFFFFF"/>
                <w:lang w:val="x-none" w:eastAsia="x-none"/>
              </w:rPr>
            </w:pPr>
            <w:r w:rsidRPr="004C13B9">
              <w:rPr>
                <w:rFonts w:ascii="Times New Roman" w:eastAsia="Times New Roman" w:hAnsi="Times New Roman" w:cs="Times New Roman"/>
                <w:color w:val="000000"/>
                <w:sz w:val="24"/>
                <w:szCs w:val="24"/>
                <w:shd w:val="clear" w:color="auto" w:fill="FFFFFF"/>
                <w:lang w:val="x-none" w:eastAsia="x-none"/>
              </w:rPr>
              <w:t>ОК 09.</w:t>
            </w:r>
          </w:p>
        </w:tc>
        <w:tc>
          <w:tcPr>
            <w:tcW w:w="8342"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4"/>
                <w:szCs w:val="24"/>
                <w:lang w:val="x-none" w:eastAsia="x-none"/>
              </w:rPr>
            </w:pPr>
            <w:r w:rsidRPr="004C13B9">
              <w:rPr>
                <w:rFonts w:ascii="Times New Roman" w:eastAsia="Times New Roman" w:hAnsi="Times New Roman" w:cs="Times New Roman"/>
                <w:sz w:val="24"/>
                <w:szCs w:val="24"/>
                <w:lang w:val="x-none" w:eastAsia="x-none"/>
              </w:rPr>
              <w:t>Пользоваться профессиональной документацией на государственном и иностранном языках</w:t>
            </w:r>
          </w:p>
        </w:tc>
      </w:tr>
    </w:tbl>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p>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eastAsia="x-none"/>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4C13B9" w:rsidRPr="004C13B9" w:rsidTr="003D0D48">
        <w:tc>
          <w:tcPr>
            <w:tcW w:w="1204"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b/>
                <w:sz w:val="24"/>
                <w:szCs w:val="24"/>
                <w:lang w:val="x-none" w:eastAsia="x-none"/>
              </w:rPr>
            </w:pPr>
            <w:r w:rsidRPr="004C13B9">
              <w:rPr>
                <w:rFonts w:ascii="Times New Roman" w:eastAsia="Times New Roman" w:hAnsi="Times New Roman" w:cs="Times New Roman"/>
                <w:b/>
                <w:sz w:val="24"/>
                <w:szCs w:val="24"/>
                <w:lang w:val="x-none" w:eastAsia="x-none"/>
              </w:rPr>
              <w:t>Код</w:t>
            </w:r>
          </w:p>
        </w:tc>
        <w:tc>
          <w:tcPr>
            <w:tcW w:w="8367"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b/>
                <w:sz w:val="24"/>
                <w:szCs w:val="24"/>
                <w:lang w:val="x-none" w:eastAsia="x-none"/>
              </w:rPr>
            </w:pPr>
            <w:r w:rsidRPr="004C13B9">
              <w:rPr>
                <w:rFonts w:ascii="Times New Roman" w:eastAsia="Times New Roman" w:hAnsi="Times New Roman" w:cs="Times New Roman"/>
                <w:b/>
                <w:sz w:val="24"/>
                <w:szCs w:val="24"/>
                <w:lang w:val="x-none" w:eastAsia="x-none"/>
              </w:rPr>
              <w:t>Наименование видов деятельности и профессиональных компетенций</w:t>
            </w:r>
          </w:p>
        </w:tc>
      </w:tr>
      <w:tr w:rsidR="004C13B9" w:rsidRPr="004C13B9" w:rsidTr="003D0D48">
        <w:tc>
          <w:tcPr>
            <w:tcW w:w="1204"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eastAsia="x-none"/>
              </w:rPr>
              <w:t>ВД 4</w:t>
            </w:r>
          </w:p>
        </w:tc>
        <w:tc>
          <w:tcPr>
            <w:tcW w:w="8367"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color w:val="333333"/>
                <w:sz w:val="24"/>
                <w:szCs w:val="24"/>
                <w:lang w:val="x-none" w:eastAsia="x-none"/>
              </w:rPr>
              <w:t>Организация технической эксплуатации гражданских зданий</w:t>
            </w:r>
          </w:p>
        </w:tc>
      </w:tr>
      <w:tr w:rsidR="004C13B9" w:rsidRPr="004C13B9" w:rsidTr="003D0D48">
        <w:tc>
          <w:tcPr>
            <w:tcW w:w="1204"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color w:val="333333"/>
                <w:sz w:val="24"/>
                <w:szCs w:val="24"/>
                <w:lang w:val="x-none" w:eastAsia="x-none"/>
              </w:rPr>
              <w:t xml:space="preserve">ПК 4.1 </w:t>
            </w:r>
          </w:p>
        </w:tc>
        <w:tc>
          <w:tcPr>
            <w:tcW w:w="8367"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color w:val="333333"/>
                <w:sz w:val="24"/>
                <w:szCs w:val="24"/>
                <w:lang w:val="x-none" w:eastAsia="x-none"/>
              </w:rPr>
            </w:pPr>
            <w:r w:rsidRPr="004C13B9">
              <w:rPr>
                <w:rFonts w:ascii="Times New Roman" w:eastAsia="Times New Roman" w:hAnsi="Times New Roman" w:cs="Times New Roman"/>
                <w:color w:val="333333"/>
                <w:sz w:val="24"/>
                <w:szCs w:val="24"/>
                <w:lang w:val="x-none" w:eastAsia="x-none"/>
              </w:rPr>
              <w:t>Организовать устранение аварийных ситуаций</w:t>
            </w:r>
            <w:r w:rsidRPr="004C13B9">
              <w:rPr>
                <w:rFonts w:ascii="Times New Roman" w:eastAsia="Times New Roman" w:hAnsi="Times New Roman" w:cs="Times New Roman"/>
                <w:sz w:val="24"/>
                <w:szCs w:val="24"/>
                <w:lang w:val="x-none" w:eastAsia="x-none"/>
              </w:rPr>
              <w:t xml:space="preserve"> инженерных систем отопления, водоснабжения, водоотведения и </w:t>
            </w:r>
            <w:r w:rsidRPr="004C13B9">
              <w:rPr>
                <w:rFonts w:ascii="Times New Roman" w:eastAsia="Times New Roman" w:hAnsi="Times New Roman" w:cs="Times New Roman"/>
                <w:color w:val="333333"/>
                <w:sz w:val="24"/>
                <w:szCs w:val="24"/>
                <w:lang w:val="x-none" w:eastAsia="x-none"/>
              </w:rPr>
              <w:t xml:space="preserve">систем вентиляции, кондиционирования воздуха </w:t>
            </w:r>
            <w:r w:rsidRPr="004C13B9">
              <w:rPr>
                <w:rFonts w:ascii="Times New Roman" w:eastAsia="Times New Roman" w:hAnsi="Times New Roman" w:cs="Times New Roman"/>
                <w:sz w:val="24"/>
                <w:szCs w:val="24"/>
                <w:lang w:val="x-none" w:eastAsia="x-none"/>
              </w:rPr>
              <w:t>гражданских зданий</w:t>
            </w:r>
          </w:p>
        </w:tc>
      </w:tr>
      <w:tr w:rsidR="004C13B9" w:rsidRPr="004C13B9" w:rsidTr="003D0D48">
        <w:tc>
          <w:tcPr>
            <w:tcW w:w="1204"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color w:val="333333"/>
                <w:sz w:val="24"/>
                <w:szCs w:val="24"/>
                <w:lang w:val="x-none" w:eastAsia="x-none"/>
              </w:rPr>
              <w:t xml:space="preserve">ПК 4.2 </w:t>
            </w:r>
          </w:p>
        </w:tc>
        <w:tc>
          <w:tcPr>
            <w:tcW w:w="8367"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color w:val="333333"/>
                <w:sz w:val="24"/>
                <w:szCs w:val="24"/>
                <w:lang w:val="x-none" w:eastAsia="x-none"/>
              </w:rPr>
              <w:t xml:space="preserve">Организовать работы по технической эксплуатации и содержанию </w:t>
            </w:r>
            <w:r w:rsidRPr="004C13B9">
              <w:rPr>
                <w:rFonts w:ascii="Times New Roman" w:eastAsia="Times New Roman" w:hAnsi="Times New Roman" w:cs="Times New Roman"/>
                <w:sz w:val="24"/>
                <w:szCs w:val="24"/>
                <w:lang w:val="x-none" w:eastAsia="x-none"/>
              </w:rPr>
              <w:t xml:space="preserve">инженерных систем отопления, водоснабжения, водоотведения и </w:t>
            </w:r>
            <w:r w:rsidRPr="004C13B9">
              <w:rPr>
                <w:rFonts w:ascii="Times New Roman" w:eastAsia="Times New Roman" w:hAnsi="Times New Roman" w:cs="Times New Roman"/>
                <w:color w:val="333333"/>
                <w:sz w:val="24"/>
                <w:szCs w:val="24"/>
                <w:lang w:val="x-none" w:eastAsia="x-none"/>
              </w:rPr>
              <w:t xml:space="preserve">систем вентиляции, кондиционирования воздуха </w:t>
            </w:r>
            <w:r w:rsidRPr="004C13B9">
              <w:rPr>
                <w:rFonts w:ascii="Times New Roman" w:eastAsia="Times New Roman" w:hAnsi="Times New Roman" w:cs="Times New Roman"/>
                <w:sz w:val="24"/>
                <w:szCs w:val="24"/>
                <w:lang w:val="x-none" w:eastAsia="x-none"/>
              </w:rPr>
              <w:t>гражданских зданий</w:t>
            </w:r>
          </w:p>
        </w:tc>
      </w:tr>
    </w:tbl>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p>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eastAsia="x-none"/>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4C13B9" w:rsidRPr="004C13B9" w:rsidTr="003D0D48">
        <w:tc>
          <w:tcPr>
            <w:tcW w:w="2802"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Владеть навыками</w:t>
            </w:r>
          </w:p>
        </w:tc>
        <w:tc>
          <w:tcPr>
            <w:tcW w:w="6662" w:type="dxa"/>
            <w:hideMark/>
          </w:tcPr>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eastAsia="x-none"/>
              </w:rPr>
              <w:t>в приеме заявок от диспетчерской службы на устранение аварий</w:t>
            </w:r>
          </w:p>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eastAsia="x-none"/>
              </w:rPr>
              <w:t xml:space="preserve">во взаимодействии с рабочим персоналом организации при установлении масштаба аварийной ситуации, необходимых </w:t>
            </w:r>
            <w:r w:rsidRPr="004C13B9">
              <w:rPr>
                <w:rFonts w:ascii="Times New Roman" w:eastAsia="Times New Roman" w:hAnsi="Times New Roman" w:cs="Times New Roman"/>
                <w:sz w:val="24"/>
                <w:szCs w:val="24"/>
                <w:lang w:val="x-none" w:eastAsia="x-none"/>
              </w:rPr>
              <w:lastRenderedPageBreak/>
              <w:t>отключений, определения технологии локализации аварии и мер по предотвращению распространения последствий аварии</w:t>
            </w:r>
          </w:p>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eastAsia="x-none"/>
              </w:rPr>
              <w:t>в проведении мероприятий по локализации аварий</w:t>
            </w:r>
          </w:p>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eastAsia="x-none"/>
              </w:rPr>
              <w:t>в разработке регламента действий диспетчерских и аварийных служб, видов и сроков выполнения аварийно-восстановительных работ</w:t>
            </w:r>
          </w:p>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eastAsia="x-none"/>
              </w:rPr>
              <w:t>в проведении осмотров инженерных систем отопления, водоснабжения, водоотведения и систем вентиляции, кондиционирования воздуха гражданских зданий</w:t>
            </w:r>
          </w:p>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eastAsia="x-none"/>
              </w:rPr>
              <w:t>в организации устранения мелких неисправностей инженерных систем, обнаруженных в ходе осмотров</w:t>
            </w:r>
          </w:p>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eastAsia="x-none"/>
              </w:rPr>
              <w:t>в документировании результатов осмотров и проверок, выдаче предписаний собственникам по выявленным нарушениям</w:t>
            </w:r>
          </w:p>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eastAsia="x-none"/>
              </w:rPr>
              <w:t xml:space="preserve">в взаимодействии с рабочим персоналом организации. </w:t>
            </w:r>
          </w:p>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eastAsia="x-none"/>
              </w:rPr>
              <w:t>в подготовке (согласовании) технических заданий на выполнение работ по содержанию и ремонту подрядным организациям и (или) рабочему персоналу организации</w:t>
            </w:r>
          </w:p>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eastAsia="x-none"/>
              </w:rPr>
              <w:t>в координации работы подрядных организаций и (или) рабочего персонала организации по содержанию и текущему ремонту инженерных систем гражданских зданий</w:t>
            </w:r>
          </w:p>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eastAsia="x-none"/>
              </w:rPr>
              <w:t>в ведении технической и иной документации по содержанию и ремонту инженерных систем и конструктивных элементов, подготовке многоквартирных домов к сезонной эксплуатации</w:t>
            </w:r>
          </w:p>
          <w:p w:rsidR="004C13B9" w:rsidRPr="004C13B9" w:rsidRDefault="004C13B9" w:rsidP="004C13B9">
            <w:pPr>
              <w:spacing w:after="0" w:line="240" w:lineRule="auto"/>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eastAsia="x-none"/>
              </w:rPr>
              <w:t>в внесении информации по вопросам содержания инженерных систем и конструктивных элементов в программы и базы данных</w:t>
            </w:r>
          </w:p>
        </w:tc>
      </w:tr>
      <w:tr w:rsidR="004C13B9" w:rsidRPr="004C13B9" w:rsidTr="003D0D48">
        <w:tc>
          <w:tcPr>
            <w:tcW w:w="2802"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lastRenderedPageBreak/>
              <w:t>уметь</w:t>
            </w:r>
          </w:p>
        </w:tc>
        <w:tc>
          <w:tcPr>
            <w:tcW w:w="6662"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Организовывать работу рабочих специалистов в условиях аварийных и восстановительных работ</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Обеспечивать безопасные условия производства аварийных работ</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Организовывать внедрение передовых методов и приемов труда</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Оценивать масштабы и последствия аварийных ситуаций в гражданских зданиях</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Определять порядок действий в аварийных ситуациях с целью локализации и предотвращения ущерба имуществу физических и юридических лиц</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Подготавливать документы (письма, заявки, акты, дефектные ведомости, протоколы, докладные и служебные записки), относящиеся к проведению аварийного обслуживания</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Применять программное обеспечение и современные информационные технологии с использованием информационно-телекоммуникационной сети "Интернет"</w:t>
            </w:r>
          </w:p>
        </w:tc>
      </w:tr>
      <w:tr w:rsidR="004C13B9" w:rsidRPr="004C13B9" w:rsidTr="003D0D48">
        <w:tc>
          <w:tcPr>
            <w:tcW w:w="2802"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знать</w:t>
            </w:r>
          </w:p>
        </w:tc>
        <w:tc>
          <w:tcPr>
            <w:tcW w:w="6662"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Технологии обработки информации с использованием средств вычислительной техники, современных коммуникаций и связи</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Специализированные программные приложения, в том числе в информационно-телекоммуникационной сети "Интернет", для осуществления коммуникаций в организации, аварийными и диспетчерскими службами</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 xml:space="preserve">Нормативные правовые акты, регламентирующих проведение диспетчерского и аварийного обслуживания гражданских </w:t>
            </w:r>
            <w:r w:rsidRPr="004C13B9">
              <w:rPr>
                <w:rFonts w:ascii="Times New Roman" w:eastAsia="Times New Roman" w:hAnsi="Times New Roman" w:cs="Times New Roman"/>
                <w:sz w:val="24"/>
                <w:szCs w:val="24"/>
                <w:lang w:val="x-none"/>
              </w:rPr>
              <w:lastRenderedPageBreak/>
              <w:t>зданий, проведение технических осмотров зданий и сооружений и подготовку их к сезонной эксплуатации</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Технологии и организацию работ при проведении аварийного обслуживания гражданских зданий</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Требования охраны труда, пожарной безопасности, промышленной санитарии при проведении аварийного обслуживания гражданских зданий</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Требования к составлению отчетности</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Типологию зданий и инженерных систем</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Типичные аварийные ситуации и отказы инженерных систем и оборудования гражданских зданий</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Принципы функционирования инженерных систем гражданских зданий</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Порядок организации и выполнения работ по техническому обследованию жилых зданий</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Дефекты инженерных систем и технологии их устранения</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Методы визуального и инструментального обследования</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Правила эксплуатации инженерного оборудования зданий</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Технологии ограничения пользования коммунальными ресурсами</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Основы психологии и конфликтологии</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Основы документоведения</w:t>
            </w:r>
          </w:p>
          <w:p w:rsidR="004C13B9" w:rsidRPr="004C13B9" w:rsidRDefault="004C13B9" w:rsidP="004C13B9">
            <w:pPr>
              <w:spacing w:after="0" w:line="240" w:lineRule="auto"/>
              <w:rPr>
                <w:rFonts w:ascii="Times New Roman" w:eastAsia="Times New Roman" w:hAnsi="Times New Roman" w:cs="Times New Roman"/>
                <w:sz w:val="24"/>
                <w:szCs w:val="24"/>
                <w:lang w:val="x-none"/>
              </w:rPr>
            </w:pPr>
            <w:r w:rsidRPr="004C13B9">
              <w:rPr>
                <w:rFonts w:ascii="Times New Roman" w:eastAsia="Times New Roman" w:hAnsi="Times New Roman" w:cs="Times New Roman"/>
                <w:sz w:val="24"/>
                <w:szCs w:val="24"/>
                <w:lang w:val="x-none"/>
              </w:rPr>
              <w:t>Основы формирования взаимодействия в трудовом коллективе</w:t>
            </w:r>
          </w:p>
        </w:tc>
      </w:tr>
    </w:tbl>
    <w:p w:rsidR="004C13B9" w:rsidRPr="004C13B9" w:rsidRDefault="004C13B9" w:rsidP="004C13B9">
      <w:pPr>
        <w:spacing w:after="0" w:line="240" w:lineRule="auto"/>
        <w:ind w:firstLine="709"/>
        <w:rPr>
          <w:rFonts w:ascii="Times New Roman" w:eastAsia="Times New Roman" w:hAnsi="Times New Roman" w:cs="Times New Roman"/>
          <w:b/>
          <w:sz w:val="24"/>
          <w:szCs w:val="24"/>
          <w:lang w:eastAsia="ru-RU"/>
        </w:rPr>
      </w:pPr>
    </w:p>
    <w:p w:rsidR="004C13B9" w:rsidRPr="004C13B9" w:rsidRDefault="004C13B9" w:rsidP="004C13B9">
      <w:pPr>
        <w:rPr>
          <w:rFonts w:ascii="Times New Roman" w:eastAsia="Times New Roman" w:hAnsi="Times New Roman" w:cs="Times New Roman"/>
          <w:b/>
          <w:sz w:val="24"/>
          <w:szCs w:val="24"/>
          <w:lang w:eastAsia="ru-RU"/>
        </w:rPr>
      </w:pPr>
    </w:p>
    <w:p w:rsidR="004C13B9" w:rsidRPr="004C13B9" w:rsidRDefault="004C13B9" w:rsidP="004C13B9">
      <w:pPr>
        <w:spacing w:after="0" w:line="240" w:lineRule="auto"/>
        <w:ind w:firstLine="709"/>
        <w:rPr>
          <w:rFonts w:ascii="Times New Roman" w:eastAsia="Times New Roman" w:hAnsi="Times New Roman" w:cs="Times New Roman"/>
          <w:b/>
          <w:sz w:val="24"/>
          <w:szCs w:val="24"/>
          <w:lang w:eastAsia="ru-RU"/>
        </w:rPr>
      </w:pPr>
      <w:r w:rsidRPr="004C13B9">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rsidR="004C13B9" w:rsidRPr="004C13B9" w:rsidRDefault="004C13B9" w:rsidP="004C13B9">
      <w:pPr>
        <w:spacing w:after="0" w:line="276" w:lineRule="auto"/>
        <w:rPr>
          <w:rFonts w:ascii="Times New Roman" w:eastAsia="Times New Roman" w:hAnsi="Times New Roman" w:cs="Times New Roman"/>
          <w:sz w:val="24"/>
          <w:szCs w:val="24"/>
          <w:lang w:eastAsia="ru-RU"/>
        </w:rPr>
      </w:pPr>
    </w:p>
    <w:p w:rsidR="004C13B9" w:rsidRPr="004C13B9" w:rsidRDefault="004C13B9" w:rsidP="004C13B9">
      <w:pPr>
        <w:spacing w:after="0" w:line="276" w:lineRule="auto"/>
        <w:rPr>
          <w:rFonts w:ascii="Times New Roman" w:eastAsia="Times New Roman" w:hAnsi="Times New Roman" w:cs="Times New Roman"/>
          <w:sz w:val="24"/>
          <w:szCs w:val="24"/>
          <w:lang w:eastAsia="ru-RU"/>
        </w:rPr>
      </w:pPr>
      <w:r w:rsidRPr="004C13B9">
        <w:rPr>
          <w:rFonts w:ascii="Times New Roman" w:eastAsia="Times New Roman" w:hAnsi="Times New Roman" w:cs="Times New Roman"/>
          <w:sz w:val="24"/>
          <w:szCs w:val="24"/>
          <w:lang w:eastAsia="ru-RU"/>
        </w:rPr>
        <w:t>Всего часов – 278 часов</w:t>
      </w:r>
    </w:p>
    <w:p w:rsidR="004C13B9" w:rsidRPr="004C13B9" w:rsidRDefault="004C13B9" w:rsidP="004C13B9">
      <w:pPr>
        <w:spacing w:after="0" w:line="276" w:lineRule="auto"/>
        <w:ind w:firstLine="708"/>
        <w:rPr>
          <w:rFonts w:ascii="Times New Roman" w:eastAsia="Times New Roman" w:hAnsi="Times New Roman" w:cs="Times New Roman"/>
          <w:sz w:val="24"/>
          <w:szCs w:val="24"/>
          <w:lang w:eastAsia="ru-RU"/>
        </w:rPr>
      </w:pPr>
      <w:r w:rsidRPr="004C13B9">
        <w:rPr>
          <w:rFonts w:ascii="Times New Roman" w:eastAsia="Times New Roman" w:hAnsi="Times New Roman" w:cs="Times New Roman"/>
          <w:sz w:val="24"/>
          <w:szCs w:val="24"/>
          <w:lang w:eastAsia="ru-RU"/>
        </w:rPr>
        <w:t>в том числе в форме практической подготовки – 130 часов</w:t>
      </w:r>
    </w:p>
    <w:p w:rsidR="004C13B9" w:rsidRPr="004C13B9" w:rsidRDefault="004C13B9" w:rsidP="004C13B9">
      <w:pPr>
        <w:spacing w:after="0" w:line="276" w:lineRule="auto"/>
        <w:rPr>
          <w:rFonts w:ascii="Times New Roman" w:eastAsia="Times New Roman" w:hAnsi="Times New Roman" w:cs="Times New Roman"/>
          <w:sz w:val="24"/>
          <w:szCs w:val="24"/>
          <w:lang w:eastAsia="ru-RU"/>
        </w:rPr>
      </w:pPr>
    </w:p>
    <w:p w:rsidR="004C13B9" w:rsidRPr="004C13B9" w:rsidRDefault="004C13B9" w:rsidP="004C13B9">
      <w:pPr>
        <w:spacing w:after="0" w:line="276" w:lineRule="auto"/>
        <w:rPr>
          <w:rFonts w:ascii="Times New Roman" w:eastAsia="Times New Roman" w:hAnsi="Times New Roman" w:cs="Times New Roman"/>
          <w:sz w:val="24"/>
          <w:szCs w:val="24"/>
          <w:lang w:eastAsia="ru-RU"/>
        </w:rPr>
      </w:pPr>
      <w:r w:rsidRPr="004C13B9">
        <w:rPr>
          <w:rFonts w:ascii="Times New Roman" w:eastAsia="Times New Roman" w:hAnsi="Times New Roman" w:cs="Times New Roman"/>
          <w:sz w:val="24"/>
          <w:szCs w:val="24"/>
          <w:lang w:eastAsia="ru-RU"/>
        </w:rPr>
        <w:t>Из них на освоение МДК – 192 часа</w:t>
      </w:r>
    </w:p>
    <w:p w:rsidR="004C13B9" w:rsidRPr="004C13B9" w:rsidRDefault="004C13B9" w:rsidP="004C13B9">
      <w:pPr>
        <w:spacing w:after="0" w:line="276" w:lineRule="auto"/>
        <w:rPr>
          <w:rFonts w:ascii="Times New Roman" w:eastAsia="Times New Roman" w:hAnsi="Times New Roman" w:cs="Times New Roman"/>
          <w:i/>
          <w:sz w:val="24"/>
          <w:szCs w:val="24"/>
          <w:lang w:eastAsia="ru-RU"/>
        </w:rPr>
      </w:pPr>
      <w:r w:rsidRPr="004C13B9">
        <w:rPr>
          <w:rFonts w:ascii="Times New Roman" w:eastAsia="Times New Roman" w:hAnsi="Times New Roman" w:cs="Times New Roman"/>
          <w:sz w:val="24"/>
          <w:szCs w:val="24"/>
          <w:lang w:eastAsia="ru-RU"/>
        </w:rPr>
        <w:t xml:space="preserve">в том числе самостоятельная работа </w:t>
      </w:r>
      <w:r w:rsidRPr="004C13B9">
        <w:rPr>
          <w:rFonts w:ascii="Times New Roman" w:eastAsia="Times New Roman" w:hAnsi="Times New Roman" w:cs="Times New Roman"/>
          <w:i/>
          <w:sz w:val="24"/>
          <w:szCs w:val="24"/>
          <w:lang w:eastAsia="ru-RU"/>
        </w:rPr>
        <w:t xml:space="preserve">____-______ </w:t>
      </w:r>
    </w:p>
    <w:p w:rsidR="004C13B9" w:rsidRPr="004C13B9" w:rsidRDefault="004C13B9" w:rsidP="004C13B9">
      <w:pPr>
        <w:spacing w:after="0" w:line="276" w:lineRule="auto"/>
        <w:rPr>
          <w:rFonts w:ascii="Times New Roman" w:eastAsia="Times New Roman" w:hAnsi="Times New Roman" w:cs="Times New Roman"/>
          <w:sz w:val="24"/>
          <w:szCs w:val="24"/>
          <w:lang w:eastAsia="ru-RU"/>
        </w:rPr>
      </w:pPr>
      <w:r w:rsidRPr="004C13B9">
        <w:rPr>
          <w:rFonts w:ascii="Times New Roman" w:eastAsia="Times New Roman" w:hAnsi="Times New Roman" w:cs="Times New Roman"/>
          <w:sz w:val="24"/>
          <w:szCs w:val="24"/>
          <w:lang w:eastAsia="ru-RU"/>
        </w:rPr>
        <w:t>практики, в том числе учебная – 36 часов</w:t>
      </w:r>
    </w:p>
    <w:p w:rsidR="004C13B9" w:rsidRPr="004C13B9" w:rsidRDefault="004C13B9" w:rsidP="004C13B9">
      <w:pPr>
        <w:spacing w:after="0" w:line="276" w:lineRule="auto"/>
        <w:ind w:left="1416" w:firstLine="708"/>
        <w:rPr>
          <w:rFonts w:ascii="Times New Roman" w:eastAsia="Times New Roman" w:hAnsi="Times New Roman" w:cs="Times New Roman"/>
          <w:sz w:val="24"/>
          <w:szCs w:val="24"/>
          <w:lang w:eastAsia="ru-RU"/>
        </w:rPr>
      </w:pPr>
      <w:r w:rsidRPr="004C13B9">
        <w:rPr>
          <w:rFonts w:ascii="Times New Roman" w:eastAsia="Times New Roman" w:hAnsi="Times New Roman" w:cs="Times New Roman"/>
          <w:sz w:val="24"/>
          <w:szCs w:val="24"/>
          <w:lang w:eastAsia="ru-RU"/>
        </w:rPr>
        <w:t xml:space="preserve">  производственная – 36 часов</w:t>
      </w:r>
    </w:p>
    <w:p w:rsidR="004C13B9" w:rsidRPr="004C13B9" w:rsidRDefault="004C13B9" w:rsidP="004C13B9">
      <w:pPr>
        <w:spacing w:after="200" w:line="276" w:lineRule="auto"/>
        <w:rPr>
          <w:rFonts w:ascii="Times New Roman" w:eastAsia="Times New Roman" w:hAnsi="Times New Roman" w:cs="Times New Roman"/>
          <w:sz w:val="24"/>
          <w:szCs w:val="24"/>
          <w:lang w:eastAsia="ru-RU"/>
        </w:rPr>
      </w:pPr>
      <w:r w:rsidRPr="004C13B9">
        <w:rPr>
          <w:rFonts w:ascii="Times New Roman" w:eastAsia="Times New Roman" w:hAnsi="Times New Roman" w:cs="Times New Roman"/>
          <w:sz w:val="24"/>
          <w:szCs w:val="24"/>
          <w:lang w:eastAsia="ru-RU"/>
        </w:rPr>
        <w:t>Промежуточная аттестация – 14 часов</w:t>
      </w:r>
      <w:r w:rsidRPr="004C13B9">
        <w:rPr>
          <w:rFonts w:ascii="Times New Roman" w:eastAsia="Times New Roman" w:hAnsi="Times New Roman" w:cs="Times New Roman"/>
          <w:bCs/>
          <w:sz w:val="24"/>
          <w:szCs w:val="24"/>
          <w:lang w:eastAsia="ru-RU"/>
        </w:rPr>
        <w:t>.</w:t>
      </w:r>
    </w:p>
    <w:p w:rsidR="004C13B9" w:rsidRPr="004C13B9" w:rsidRDefault="004C13B9" w:rsidP="004C13B9">
      <w:pPr>
        <w:spacing w:after="0" w:line="276" w:lineRule="auto"/>
        <w:rPr>
          <w:rFonts w:ascii="Times New Roman" w:eastAsia="Times New Roman" w:hAnsi="Times New Roman" w:cs="Times New Roman"/>
          <w:b/>
          <w:i/>
          <w:sz w:val="24"/>
          <w:szCs w:val="24"/>
          <w:lang w:eastAsia="ru-RU"/>
        </w:rPr>
        <w:sectPr w:rsidR="004C13B9" w:rsidRPr="004C13B9">
          <w:pgSz w:w="11907" w:h="16840"/>
          <w:pgMar w:top="1134" w:right="851" w:bottom="992" w:left="1418" w:header="709" w:footer="709" w:gutter="0"/>
          <w:cols w:space="720"/>
        </w:sectPr>
      </w:pPr>
    </w:p>
    <w:p w:rsidR="004C13B9" w:rsidRPr="004C13B9" w:rsidRDefault="004C13B9" w:rsidP="004C13B9">
      <w:pPr>
        <w:spacing w:after="0" w:line="276" w:lineRule="auto"/>
        <w:jc w:val="center"/>
        <w:rPr>
          <w:rFonts w:ascii="Times New Roman" w:eastAsia="Times New Roman" w:hAnsi="Times New Roman" w:cs="Times New Roman"/>
          <w:b/>
          <w:caps/>
          <w:sz w:val="24"/>
          <w:szCs w:val="24"/>
          <w:lang w:eastAsia="ru-RU"/>
        </w:rPr>
      </w:pPr>
      <w:r w:rsidRPr="004C13B9">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rsidR="004C13B9" w:rsidRPr="004C13B9" w:rsidRDefault="004C13B9" w:rsidP="004C13B9">
      <w:pPr>
        <w:spacing w:after="0" w:line="276" w:lineRule="auto"/>
        <w:ind w:firstLine="851"/>
        <w:rPr>
          <w:rFonts w:ascii="Times New Roman" w:eastAsia="Times New Roman" w:hAnsi="Times New Roman" w:cs="Times New Roman"/>
          <w:b/>
          <w:sz w:val="24"/>
          <w:szCs w:val="24"/>
          <w:lang w:eastAsia="ru-RU"/>
        </w:rPr>
      </w:pPr>
      <w:r w:rsidRPr="004C13B9">
        <w:rPr>
          <w:rFonts w:ascii="Times New Roman" w:eastAsia="Times New Roman" w:hAnsi="Times New Roman" w:cs="Times New Roman"/>
          <w:b/>
          <w:sz w:val="24"/>
          <w:szCs w:val="24"/>
          <w:lang w:eastAsia="ru-RU"/>
        </w:rPr>
        <w:t>2.1. Структура профессионального модуля</w:t>
      </w:r>
      <w:r w:rsidRPr="004C13B9">
        <w:rPr>
          <w:rFonts w:ascii="Times New Roman" w:eastAsia="Times New Roman" w:hAnsi="Times New Roman" w:cs="Times New Roman"/>
          <w:sz w:val="24"/>
          <w:szCs w:val="24"/>
          <w:lang w:eastAsia="ru-RU"/>
        </w:rPr>
        <w:t xml:space="preserve"> </w:t>
      </w:r>
    </w:p>
    <w:tbl>
      <w:tblPr>
        <w:tblW w:w="52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2417"/>
        <w:gridCol w:w="869"/>
        <w:gridCol w:w="635"/>
        <w:gridCol w:w="808"/>
        <w:gridCol w:w="1711"/>
        <w:gridCol w:w="1329"/>
        <w:gridCol w:w="6"/>
        <w:gridCol w:w="1921"/>
        <w:gridCol w:w="506"/>
        <w:gridCol w:w="1033"/>
        <w:gridCol w:w="2056"/>
      </w:tblGrid>
      <w:tr w:rsidR="004C13B9" w:rsidRPr="004C13B9" w:rsidTr="003D0D48">
        <w:trPr>
          <w:trHeight w:val="484"/>
        </w:trPr>
        <w:tc>
          <w:tcPr>
            <w:tcW w:w="689" w:type="pct"/>
            <w:vMerge w:val="restar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uppressAutoHyphens/>
              <w:spacing w:after="0" w:line="240" w:lineRule="auto"/>
              <w:ind w:left="-57" w:right="-57"/>
              <w:jc w:val="center"/>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Коды профессиональных и общих компетенций</w:t>
            </w:r>
          </w:p>
        </w:tc>
        <w:tc>
          <w:tcPr>
            <w:tcW w:w="784" w:type="pct"/>
            <w:vMerge w:val="restar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uppressAutoHyphens/>
              <w:spacing w:after="0" w:line="240" w:lineRule="auto"/>
              <w:ind w:left="-57" w:right="-57"/>
              <w:jc w:val="center"/>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Наименования разделов профессионального модуля</w:t>
            </w:r>
          </w:p>
        </w:tc>
        <w:tc>
          <w:tcPr>
            <w:tcW w:w="282" w:type="pct"/>
            <w:vMerge w:val="restar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jc w:val="center"/>
              <w:rPr>
                <w:rFonts w:ascii="Times New Roman" w:eastAsia="Times New Roman" w:hAnsi="Times New Roman" w:cs="Times New Roman"/>
                <w:sz w:val="20"/>
                <w:szCs w:val="20"/>
                <w:lang w:eastAsia="ru-RU"/>
              </w:rPr>
            </w:pPr>
            <w:r w:rsidRPr="004C13B9">
              <w:rPr>
                <w:rFonts w:ascii="Times New Roman" w:eastAsia="Times New Roman" w:hAnsi="Times New Roman" w:cs="Times New Roman"/>
                <w:iCs/>
                <w:sz w:val="20"/>
                <w:szCs w:val="20"/>
                <w:lang w:eastAsia="ru-RU"/>
              </w:rPr>
              <w:t>Всего, час.</w:t>
            </w:r>
          </w:p>
        </w:tc>
        <w:tc>
          <w:tcPr>
            <w:tcW w:w="20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C13B9" w:rsidRPr="004C13B9" w:rsidRDefault="004C13B9" w:rsidP="004C13B9">
            <w:pPr>
              <w:spacing w:after="0" w:line="240" w:lineRule="auto"/>
              <w:ind w:left="113" w:right="113"/>
              <w:jc w:val="center"/>
              <w:rPr>
                <w:rFonts w:ascii="Times New Roman" w:eastAsia="Times New Roman" w:hAnsi="Times New Roman" w:cs="Times New Roman"/>
                <w:sz w:val="20"/>
                <w:szCs w:val="20"/>
                <w:lang w:eastAsia="ru-RU"/>
              </w:rPr>
            </w:pPr>
            <w:r w:rsidRPr="004C13B9">
              <w:rPr>
                <w:rFonts w:ascii="Times New Roman" w:eastAsia="Times New Roman" w:hAnsi="Times New Roman" w:cs="Times New Roman"/>
                <w:iCs/>
                <w:sz w:val="20"/>
                <w:szCs w:val="20"/>
                <w:lang w:eastAsia="ru-RU"/>
              </w:rPr>
              <w:t>В т.ч. в форме практ. подготовки</w:t>
            </w:r>
          </w:p>
        </w:tc>
        <w:tc>
          <w:tcPr>
            <w:tcW w:w="3039" w:type="pct"/>
            <w:gridSpan w:val="8"/>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uppressAutoHyphens/>
              <w:spacing w:after="0" w:line="240" w:lineRule="auto"/>
              <w:jc w:val="center"/>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Объем профессионального модуля, ак. час.</w:t>
            </w:r>
          </w:p>
        </w:tc>
      </w:tr>
      <w:tr w:rsidR="004C13B9" w:rsidRPr="004C13B9" w:rsidTr="003D0D48">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sz w:val="20"/>
                <w:szCs w:val="20"/>
                <w:lang w:eastAsia="ru-RU"/>
              </w:rPr>
            </w:pPr>
          </w:p>
        </w:tc>
        <w:tc>
          <w:tcPr>
            <w:tcW w:w="206" w:type="pct"/>
            <w:vMerge/>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sz w:val="20"/>
                <w:szCs w:val="20"/>
                <w:lang w:eastAsia="ru-RU"/>
              </w:rPr>
            </w:pPr>
          </w:p>
        </w:tc>
        <w:tc>
          <w:tcPr>
            <w:tcW w:w="2037" w:type="pct"/>
            <w:gridSpan w:val="6"/>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uppressAutoHyphens/>
              <w:spacing w:after="0" w:line="240" w:lineRule="auto"/>
              <w:jc w:val="center"/>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Обучение по МДК</w:t>
            </w:r>
          </w:p>
        </w:tc>
        <w:tc>
          <w:tcPr>
            <w:tcW w:w="100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uppressAutoHyphens/>
              <w:spacing w:after="0" w:line="240" w:lineRule="auto"/>
              <w:jc w:val="center"/>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Практики</w:t>
            </w:r>
          </w:p>
        </w:tc>
      </w:tr>
      <w:tr w:rsidR="004C13B9" w:rsidRPr="004C13B9" w:rsidTr="003D0D48">
        <w:tc>
          <w:tcPr>
            <w:tcW w:w="0" w:type="auto"/>
            <w:vMerge/>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sz w:val="20"/>
                <w:szCs w:val="20"/>
                <w:lang w:eastAsia="ru-RU"/>
              </w:rPr>
            </w:pPr>
          </w:p>
        </w:tc>
        <w:tc>
          <w:tcPr>
            <w:tcW w:w="206" w:type="pct"/>
            <w:vMerge/>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sz w:val="20"/>
                <w:szCs w:val="20"/>
                <w:lang w:eastAsia="ru-RU"/>
              </w:rPr>
            </w:pPr>
          </w:p>
        </w:tc>
        <w:tc>
          <w:tcPr>
            <w:tcW w:w="262" w:type="pct"/>
            <w:vMerge w:val="restart"/>
            <w:tcBorders>
              <w:top w:val="single" w:sz="4" w:space="0" w:color="auto"/>
              <w:left w:val="single" w:sz="4" w:space="0" w:color="auto"/>
              <w:bottom w:val="single" w:sz="4" w:space="0" w:color="auto"/>
              <w:right w:val="single" w:sz="4" w:space="0" w:color="auto"/>
            </w:tcBorders>
          </w:tcPr>
          <w:p w:rsidR="004C13B9" w:rsidRPr="004C13B9" w:rsidRDefault="004C13B9" w:rsidP="004C13B9">
            <w:pPr>
              <w:suppressAutoHyphens/>
              <w:spacing w:after="0" w:line="240" w:lineRule="auto"/>
              <w:jc w:val="center"/>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Всего</w:t>
            </w:r>
          </w:p>
          <w:p w:rsidR="004C13B9" w:rsidRPr="004C13B9" w:rsidRDefault="004C13B9" w:rsidP="004C13B9">
            <w:pPr>
              <w:suppressAutoHyphens/>
              <w:spacing w:after="0" w:line="240" w:lineRule="auto"/>
              <w:jc w:val="center"/>
              <w:rPr>
                <w:rFonts w:ascii="Times New Roman" w:eastAsia="Times New Roman" w:hAnsi="Times New Roman" w:cs="Times New Roman"/>
                <w:sz w:val="20"/>
                <w:szCs w:val="20"/>
                <w:lang w:eastAsia="ru-RU"/>
              </w:rPr>
            </w:pPr>
          </w:p>
        </w:tc>
        <w:tc>
          <w:tcPr>
            <w:tcW w:w="1775" w:type="pct"/>
            <w:gridSpan w:val="5"/>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uppressAutoHyphens/>
              <w:spacing w:after="0" w:line="240" w:lineRule="auto"/>
              <w:jc w:val="center"/>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sz w:val="20"/>
                <w:szCs w:val="20"/>
                <w:lang w:eastAsia="ru-RU"/>
              </w:rPr>
            </w:pPr>
          </w:p>
        </w:tc>
      </w:tr>
      <w:tr w:rsidR="004C13B9" w:rsidRPr="004C13B9" w:rsidTr="003D0D48">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sz w:val="20"/>
                <w:szCs w:val="20"/>
                <w:lang w:eastAsia="ru-RU"/>
              </w:rPr>
            </w:pPr>
          </w:p>
        </w:tc>
        <w:tc>
          <w:tcPr>
            <w:tcW w:w="206" w:type="pct"/>
            <w:vMerge/>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sz w:val="20"/>
                <w:szCs w:val="20"/>
                <w:lang w:eastAsia="ru-RU"/>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sz w:val="20"/>
                <w:szCs w:val="20"/>
                <w:lang w:eastAsia="ru-RU"/>
              </w:rPr>
            </w:pPr>
          </w:p>
        </w:tc>
        <w:tc>
          <w:tcPr>
            <w:tcW w:w="555" w:type="pct"/>
            <w:tcBorders>
              <w:top w:val="single" w:sz="4" w:space="0" w:color="auto"/>
              <w:left w:val="single" w:sz="4" w:space="0" w:color="auto"/>
              <w:bottom w:val="single" w:sz="4" w:space="0" w:color="auto"/>
              <w:right w:val="single" w:sz="4" w:space="0" w:color="auto"/>
            </w:tcBorders>
            <w:vAlign w:val="center"/>
          </w:tcPr>
          <w:p w:rsidR="004C13B9" w:rsidRPr="004C13B9" w:rsidRDefault="004C13B9" w:rsidP="004C13B9">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4C13B9">
              <w:rPr>
                <w:rFonts w:ascii="Times New Roman" w:eastAsia="Times New Roman" w:hAnsi="Times New Roman" w:cs="Times New Roman"/>
                <w:color w:val="000000"/>
                <w:sz w:val="20"/>
                <w:szCs w:val="20"/>
                <w:lang w:eastAsia="ru-RU"/>
              </w:rPr>
              <w:t>Лабораторных и практических. занятий</w:t>
            </w:r>
          </w:p>
          <w:p w:rsidR="004C13B9" w:rsidRPr="004C13B9" w:rsidRDefault="004C13B9" w:rsidP="004C13B9">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rsidR="004C13B9" w:rsidRPr="004C13B9" w:rsidRDefault="004C13B9" w:rsidP="004C13B9">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431" w:type="pct"/>
            <w:tcBorders>
              <w:top w:val="single" w:sz="4" w:space="0" w:color="auto"/>
              <w:left w:val="single" w:sz="4" w:space="0" w:color="auto"/>
              <w:bottom w:val="single" w:sz="4" w:space="0" w:color="auto"/>
              <w:right w:val="single" w:sz="4" w:space="0" w:color="auto"/>
            </w:tcBorders>
            <w:vAlign w:val="center"/>
          </w:tcPr>
          <w:p w:rsidR="004C13B9" w:rsidRPr="004C13B9" w:rsidRDefault="004C13B9" w:rsidP="004C13B9">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4C13B9">
              <w:rPr>
                <w:rFonts w:ascii="Times New Roman" w:eastAsia="Times New Roman" w:hAnsi="Times New Roman" w:cs="Times New Roman"/>
                <w:sz w:val="20"/>
                <w:szCs w:val="20"/>
                <w:lang w:eastAsia="ru-RU"/>
              </w:rPr>
              <w:t>Курсовых работ (проектов)</w:t>
            </w:r>
          </w:p>
          <w:p w:rsidR="004C13B9" w:rsidRPr="004C13B9" w:rsidRDefault="004C13B9" w:rsidP="004C13B9">
            <w:pPr>
              <w:suppressAutoHyphens/>
              <w:spacing w:after="0" w:line="240" w:lineRule="auto"/>
              <w:jc w:val="center"/>
              <w:rPr>
                <w:rFonts w:ascii="Times New Roman" w:eastAsia="Times New Roman" w:hAnsi="Times New Roman" w:cs="Times New Roman"/>
                <w:iCs/>
                <w:sz w:val="20"/>
                <w:szCs w:val="20"/>
                <w:lang w:eastAsia="ru-RU"/>
              </w:rPr>
            </w:pPr>
          </w:p>
        </w:tc>
        <w:tc>
          <w:tcPr>
            <w:tcW w:w="625" w:type="pct"/>
            <w:gridSpan w:val="2"/>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4C13B9">
              <w:rPr>
                <w:rFonts w:ascii="Times New Roman" w:eastAsia="Times New Roman" w:hAnsi="Times New Roman" w:cs="Times New Roman"/>
                <w:sz w:val="20"/>
                <w:szCs w:val="20"/>
                <w:lang w:eastAsia="ru-RU"/>
              </w:rPr>
              <w:t>Самостоятельная работа</w:t>
            </w:r>
            <w:r w:rsidRPr="004C13B9">
              <w:rPr>
                <w:rFonts w:ascii="Times New Roman" w:eastAsia="Times New Roman" w:hAnsi="Times New Roman" w:cs="Times New Roman"/>
                <w:i/>
                <w:sz w:val="20"/>
                <w:szCs w:val="20"/>
                <w:vertAlign w:val="superscript"/>
                <w:lang w:eastAsia="ru-RU"/>
              </w:rPr>
              <w:footnoteReference w:id="1"/>
            </w:r>
          </w:p>
        </w:tc>
        <w:tc>
          <w:tcPr>
            <w:tcW w:w="164" w:type="pct"/>
            <w:tcBorders>
              <w:top w:val="single" w:sz="4" w:space="0" w:color="auto"/>
              <w:left w:val="single" w:sz="4" w:space="0" w:color="auto"/>
              <w:bottom w:val="single" w:sz="4" w:space="0" w:color="auto"/>
              <w:right w:val="single" w:sz="4" w:space="0" w:color="auto"/>
            </w:tcBorders>
            <w:textDirection w:val="btLr"/>
            <w:vAlign w:val="center"/>
            <w:hideMark/>
          </w:tcPr>
          <w:p w:rsidR="004C13B9" w:rsidRPr="004C13B9" w:rsidRDefault="004C13B9" w:rsidP="004C13B9">
            <w:pPr>
              <w:suppressAutoHyphens/>
              <w:spacing w:after="0" w:line="240" w:lineRule="auto"/>
              <w:ind w:left="-57" w:right="-57"/>
              <w:jc w:val="center"/>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Промежуточная аттестация.</w:t>
            </w:r>
          </w:p>
        </w:tc>
        <w:tc>
          <w:tcPr>
            <w:tcW w:w="335" w:type="pct"/>
            <w:tcBorders>
              <w:top w:val="single" w:sz="4" w:space="0" w:color="auto"/>
              <w:left w:val="single" w:sz="4" w:space="0" w:color="auto"/>
              <w:bottom w:val="single" w:sz="4" w:space="0" w:color="auto"/>
              <w:right w:val="single" w:sz="4" w:space="0" w:color="auto"/>
            </w:tcBorders>
            <w:vAlign w:val="center"/>
          </w:tcPr>
          <w:p w:rsidR="004C13B9" w:rsidRPr="004C13B9" w:rsidRDefault="004C13B9" w:rsidP="004C13B9">
            <w:pPr>
              <w:suppressAutoHyphens/>
              <w:spacing w:after="0" w:line="240" w:lineRule="auto"/>
              <w:ind w:left="-57" w:right="-57"/>
              <w:jc w:val="center"/>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Учебная</w:t>
            </w:r>
          </w:p>
          <w:p w:rsidR="004C13B9" w:rsidRPr="004C13B9" w:rsidRDefault="004C13B9" w:rsidP="004C13B9">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667" w:type="pct"/>
            <w:tcBorders>
              <w:top w:val="single" w:sz="4" w:space="0" w:color="auto"/>
              <w:left w:val="single" w:sz="4" w:space="0" w:color="auto"/>
              <w:bottom w:val="single" w:sz="4" w:space="0" w:color="auto"/>
              <w:right w:val="single" w:sz="4" w:space="0" w:color="auto"/>
            </w:tcBorders>
            <w:vAlign w:val="center"/>
          </w:tcPr>
          <w:p w:rsidR="004C13B9" w:rsidRPr="004C13B9" w:rsidRDefault="004C13B9" w:rsidP="004C13B9">
            <w:pPr>
              <w:suppressAutoHyphens/>
              <w:spacing w:after="0" w:line="240" w:lineRule="auto"/>
              <w:ind w:left="-57" w:right="-57"/>
              <w:jc w:val="center"/>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Производственная</w:t>
            </w:r>
          </w:p>
          <w:p w:rsidR="004C13B9" w:rsidRPr="004C13B9" w:rsidRDefault="004C13B9" w:rsidP="004C13B9">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4C13B9" w:rsidRPr="004C13B9" w:rsidTr="003D0D48">
        <w:trPr>
          <w:trHeight w:val="415"/>
        </w:trPr>
        <w:tc>
          <w:tcPr>
            <w:tcW w:w="689"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i/>
                <w:sz w:val="20"/>
                <w:szCs w:val="20"/>
                <w:lang w:eastAsia="ru-RU"/>
              </w:rPr>
              <w:t>1</w:t>
            </w:r>
          </w:p>
        </w:tc>
        <w:tc>
          <w:tcPr>
            <w:tcW w:w="784"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i/>
                <w:sz w:val="20"/>
                <w:szCs w:val="20"/>
                <w:lang w:eastAsia="ru-RU"/>
              </w:rPr>
              <w:t>2</w:t>
            </w:r>
          </w:p>
        </w:tc>
        <w:tc>
          <w:tcPr>
            <w:tcW w:w="282"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i/>
                <w:sz w:val="20"/>
                <w:szCs w:val="20"/>
                <w:lang w:eastAsia="ru-RU"/>
              </w:rPr>
              <w:t>3</w:t>
            </w:r>
          </w:p>
        </w:tc>
        <w:tc>
          <w:tcPr>
            <w:tcW w:w="206"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i/>
                <w:sz w:val="20"/>
                <w:szCs w:val="20"/>
                <w:lang w:eastAsia="ru-RU"/>
              </w:rPr>
              <w:t>4</w:t>
            </w:r>
          </w:p>
        </w:tc>
        <w:tc>
          <w:tcPr>
            <w:tcW w:w="262"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i/>
                <w:sz w:val="20"/>
                <w:szCs w:val="20"/>
                <w:lang w:eastAsia="ru-RU"/>
              </w:rPr>
              <w:t>5</w:t>
            </w:r>
          </w:p>
        </w:tc>
        <w:tc>
          <w:tcPr>
            <w:tcW w:w="555"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i/>
                <w:sz w:val="20"/>
                <w:szCs w:val="20"/>
                <w:lang w:eastAsia="ru-RU"/>
              </w:rPr>
              <w:t>6</w:t>
            </w:r>
          </w:p>
        </w:tc>
        <w:tc>
          <w:tcPr>
            <w:tcW w:w="431"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i/>
                <w:sz w:val="20"/>
                <w:szCs w:val="20"/>
                <w:lang w:eastAsia="ru-RU"/>
              </w:rPr>
              <w:t>7</w:t>
            </w:r>
          </w:p>
        </w:tc>
        <w:tc>
          <w:tcPr>
            <w:tcW w:w="625" w:type="pct"/>
            <w:gridSpan w:val="2"/>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i/>
                <w:sz w:val="20"/>
                <w:szCs w:val="20"/>
                <w:lang w:eastAsia="ru-RU"/>
              </w:rPr>
              <w:t>8</w:t>
            </w:r>
          </w:p>
        </w:tc>
        <w:tc>
          <w:tcPr>
            <w:tcW w:w="164"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i/>
                <w:sz w:val="20"/>
                <w:szCs w:val="20"/>
                <w:lang w:eastAsia="ru-RU"/>
              </w:rPr>
              <w:t>9</w:t>
            </w:r>
          </w:p>
        </w:tc>
        <w:tc>
          <w:tcPr>
            <w:tcW w:w="335"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i/>
                <w:sz w:val="20"/>
                <w:szCs w:val="20"/>
                <w:lang w:eastAsia="ru-RU"/>
              </w:rPr>
              <w:t>10</w:t>
            </w:r>
          </w:p>
        </w:tc>
        <w:tc>
          <w:tcPr>
            <w:tcW w:w="667"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i/>
                <w:sz w:val="20"/>
                <w:szCs w:val="20"/>
                <w:lang w:eastAsia="ru-RU"/>
              </w:rPr>
              <w:t>11</w:t>
            </w:r>
          </w:p>
        </w:tc>
      </w:tr>
      <w:tr w:rsidR="004C13B9" w:rsidRPr="004C13B9" w:rsidTr="003D0D48">
        <w:tc>
          <w:tcPr>
            <w:tcW w:w="689" w:type="pct"/>
            <w:tcBorders>
              <w:top w:val="single" w:sz="4" w:space="0" w:color="auto"/>
              <w:left w:val="single" w:sz="4" w:space="0" w:color="auto"/>
              <w:right w:val="single" w:sz="4" w:space="0" w:color="auto"/>
            </w:tcBorders>
            <w:hideMark/>
          </w:tcPr>
          <w:p w:rsidR="004C13B9" w:rsidRPr="004C13B9" w:rsidRDefault="004C13B9" w:rsidP="004C13B9">
            <w:pPr>
              <w:spacing w:after="0" w:line="240" w:lineRule="auto"/>
              <w:rPr>
                <w:rFonts w:ascii="Calibri" w:eastAsia="Times New Roman" w:hAnsi="Calibri" w:cs="Times New Roman"/>
                <w:lang w:eastAsia="ru-RU"/>
              </w:rPr>
            </w:pPr>
            <w:r w:rsidRPr="004C13B9">
              <w:rPr>
                <w:rFonts w:ascii="Times New Roman" w:eastAsia="Times New Roman" w:hAnsi="Times New Roman" w:cs="Times New Roman"/>
                <w:lang w:eastAsia="ru-RU"/>
              </w:rPr>
              <w:t>ПК 4.1, ПК 4.2</w:t>
            </w:r>
            <w:r w:rsidRPr="004C13B9">
              <w:rPr>
                <w:rFonts w:ascii="Calibri" w:eastAsia="Times New Roman" w:hAnsi="Calibri" w:cs="Times New Roman"/>
                <w:lang w:eastAsia="ru-RU"/>
              </w:rPr>
              <w:t xml:space="preserve"> </w:t>
            </w:r>
          </w:p>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ОК 01-09</w:t>
            </w:r>
          </w:p>
        </w:tc>
        <w:tc>
          <w:tcPr>
            <w:tcW w:w="784"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 xml:space="preserve">Раздел 1. Нормативное обеспечение процесса </w:t>
            </w:r>
            <w:r w:rsidRPr="004C13B9">
              <w:rPr>
                <w:rFonts w:ascii="Times New Roman" w:eastAsia="Times New Roman" w:hAnsi="Times New Roman" w:cs="Times New Roman"/>
                <w:iCs/>
                <w:color w:val="333333"/>
                <w:sz w:val="20"/>
                <w:szCs w:val="20"/>
                <w:lang w:eastAsia="ru-RU"/>
              </w:rPr>
              <w:t xml:space="preserve">технической эксплуатации </w:t>
            </w:r>
            <w:r w:rsidRPr="004C13B9">
              <w:rPr>
                <w:rFonts w:ascii="Times New Roman" w:eastAsia="Times New Roman" w:hAnsi="Times New Roman" w:cs="Times New Roman"/>
                <w:sz w:val="20"/>
                <w:szCs w:val="20"/>
                <w:lang w:eastAsia="ru-RU"/>
              </w:rPr>
              <w:t>гражданских зданий</w:t>
            </w:r>
          </w:p>
        </w:tc>
        <w:tc>
          <w:tcPr>
            <w:tcW w:w="282"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jc w:val="center"/>
              <w:rPr>
                <w:rFonts w:ascii="Times New Roman" w:eastAsia="Times New Roman" w:hAnsi="Times New Roman" w:cs="Times New Roman"/>
                <w:b/>
                <w:bCs/>
                <w:sz w:val="20"/>
                <w:szCs w:val="20"/>
                <w:lang w:eastAsia="ru-RU"/>
              </w:rPr>
            </w:pPr>
            <w:r w:rsidRPr="004C13B9">
              <w:rPr>
                <w:rFonts w:ascii="Times New Roman" w:eastAsia="Times New Roman" w:hAnsi="Times New Roman" w:cs="Times New Roman"/>
                <w:b/>
                <w:bCs/>
                <w:sz w:val="20"/>
                <w:szCs w:val="20"/>
                <w:lang w:eastAsia="ru-RU"/>
              </w:rPr>
              <w:t>114</w:t>
            </w:r>
          </w:p>
        </w:tc>
        <w:tc>
          <w:tcPr>
            <w:tcW w:w="206"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jc w:val="center"/>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47</w:t>
            </w:r>
          </w:p>
        </w:tc>
        <w:tc>
          <w:tcPr>
            <w:tcW w:w="262"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jc w:val="center"/>
              <w:rPr>
                <w:rFonts w:ascii="Times New Roman" w:eastAsia="Times New Roman" w:hAnsi="Times New Roman" w:cs="Times New Roman"/>
                <w:b/>
                <w:bCs/>
                <w:sz w:val="20"/>
                <w:szCs w:val="20"/>
                <w:lang w:eastAsia="ru-RU"/>
              </w:rPr>
            </w:pPr>
            <w:r w:rsidRPr="004C13B9">
              <w:rPr>
                <w:rFonts w:ascii="Times New Roman" w:eastAsia="Times New Roman" w:hAnsi="Times New Roman" w:cs="Times New Roman"/>
                <w:b/>
                <w:bCs/>
                <w:sz w:val="20"/>
                <w:szCs w:val="20"/>
                <w:lang w:eastAsia="ru-RU"/>
              </w:rPr>
              <w:t>96</w:t>
            </w:r>
          </w:p>
        </w:tc>
        <w:tc>
          <w:tcPr>
            <w:tcW w:w="555"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jc w:val="center"/>
              <w:rPr>
                <w:rFonts w:ascii="Times New Roman" w:eastAsia="Times New Roman" w:hAnsi="Times New Roman" w:cs="Times New Roman"/>
                <w:b/>
                <w:bCs/>
                <w:sz w:val="20"/>
                <w:szCs w:val="20"/>
                <w:lang w:eastAsia="ru-RU"/>
              </w:rPr>
            </w:pPr>
            <w:r w:rsidRPr="004C13B9">
              <w:rPr>
                <w:rFonts w:ascii="Times New Roman" w:eastAsia="Times New Roman" w:hAnsi="Times New Roman" w:cs="Times New Roman"/>
                <w:sz w:val="20"/>
                <w:szCs w:val="20"/>
                <w:lang w:eastAsia="ru-RU"/>
              </w:rPr>
              <w:t>29</w:t>
            </w:r>
          </w:p>
        </w:tc>
        <w:tc>
          <w:tcPr>
            <w:tcW w:w="431"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jc w:val="center"/>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Х</w:t>
            </w:r>
          </w:p>
        </w:tc>
        <w:tc>
          <w:tcPr>
            <w:tcW w:w="625" w:type="pct"/>
            <w:gridSpan w:val="2"/>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jc w:val="center"/>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Х</w:t>
            </w:r>
          </w:p>
        </w:tc>
        <w:tc>
          <w:tcPr>
            <w:tcW w:w="164"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jc w:val="center"/>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Х</w:t>
            </w:r>
          </w:p>
        </w:tc>
        <w:tc>
          <w:tcPr>
            <w:tcW w:w="335"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jc w:val="center"/>
              <w:rPr>
                <w:rFonts w:ascii="Times New Roman" w:eastAsia="Times New Roman" w:hAnsi="Times New Roman" w:cs="Times New Roman"/>
                <w:b/>
                <w:bCs/>
                <w:sz w:val="20"/>
                <w:szCs w:val="20"/>
                <w:lang w:eastAsia="ru-RU"/>
              </w:rPr>
            </w:pPr>
            <w:r w:rsidRPr="004C13B9">
              <w:rPr>
                <w:rFonts w:ascii="Times New Roman" w:eastAsia="Times New Roman" w:hAnsi="Times New Roman" w:cs="Times New Roman"/>
                <w:b/>
                <w:bCs/>
                <w:sz w:val="20"/>
                <w:szCs w:val="20"/>
                <w:lang w:eastAsia="ru-RU"/>
              </w:rPr>
              <w:t>18</w:t>
            </w:r>
          </w:p>
        </w:tc>
        <w:tc>
          <w:tcPr>
            <w:tcW w:w="667"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jc w:val="center"/>
              <w:rPr>
                <w:rFonts w:ascii="Times New Roman" w:eastAsia="Times New Roman" w:hAnsi="Times New Roman" w:cs="Times New Roman"/>
                <w:b/>
                <w:bCs/>
                <w:sz w:val="20"/>
                <w:szCs w:val="20"/>
                <w:lang w:eastAsia="ru-RU"/>
              </w:rPr>
            </w:pPr>
          </w:p>
        </w:tc>
      </w:tr>
      <w:tr w:rsidR="004C13B9" w:rsidRPr="004C13B9" w:rsidTr="003D0D48">
        <w:tc>
          <w:tcPr>
            <w:tcW w:w="689" w:type="pct"/>
            <w:vMerge w:val="restart"/>
            <w:tcBorders>
              <w:top w:val="single" w:sz="4" w:space="0" w:color="auto"/>
              <w:left w:val="single" w:sz="4" w:space="0" w:color="auto"/>
              <w:right w:val="single" w:sz="4" w:space="0" w:color="auto"/>
            </w:tcBorders>
          </w:tcPr>
          <w:p w:rsidR="004C13B9" w:rsidRPr="004C13B9" w:rsidRDefault="004C13B9" w:rsidP="004C13B9">
            <w:pPr>
              <w:spacing w:after="0" w:line="240" w:lineRule="auto"/>
              <w:rPr>
                <w:rFonts w:ascii="Calibri" w:eastAsia="Times New Roman" w:hAnsi="Calibri" w:cs="Times New Roman"/>
                <w:lang w:eastAsia="ru-RU"/>
              </w:rPr>
            </w:pPr>
            <w:r w:rsidRPr="004C13B9">
              <w:rPr>
                <w:rFonts w:ascii="Times New Roman" w:eastAsia="Times New Roman" w:hAnsi="Times New Roman" w:cs="Times New Roman"/>
                <w:lang w:eastAsia="ru-RU"/>
              </w:rPr>
              <w:t xml:space="preserve">ПК 4.1, </w:t>
            </w:r>
          </w:p>
          <w:p w:rsidR="004C13B9" w:rsidRPr="004C13B9" w:rsidRDefault="004C13B9" w:rsidP="004C13B9">
            <w:pPr>
              <w:spacing w:after="0" w:line="240" w:lineRule="auto"/>
              <w:rPr>
                <w:rFonts w:ascii="Calibri" w:eastAsia="Times New Roman" w:hAnsi="Calibri" w:cs="Times New Roman"/>
                <w:lang w:eastAsia="ru-RU"/>
              </w:rPr>
            </w:pPr>
            <w:r w:rsidRPr="004C13B9">
              <w:rPr>
                <w:rFonts w:ascii="Times New Roman" w:eastAsia="Times New Roman" w:hAnsi="Times New Roman" w:cs="Times New Roman"/>
                <w:lang w:eastAsia="ru-RU"/>
              </w:rPr>
              <w:t>ПК 4.2</w:t>
            </w:r>
            <w:r w:rsidRPr="004C13B9">
              <w:rPr>
                <w:rFonts w:ascii="Calibri" w:eastAsia="Times New Roman" w:hAnsi="Calibri" w:cs="Times New Roman"/>
                <w:lang w:eastAsia="ru-RU"/>
              </w:rPr>
              <w:t xml:space="preserve"> </w:t>
            </w:r>
          </w:p>
          <w:p w:rsidR="004C13B9" w:rsidRPr="004C13B9" w:rsidRDefault="004C13B9" w:rsidP="004C13B9">
            <w:pPr>
              <w:spacing w:after="0" w:line="240" w:lineRule="auto"/>
              <w:rPr>
                <w:rFonts w:ascii="Times New Roman" w:eastAsia="Times New Roman" w:hAnsi="Times New Roman" w:cs="Times New Roman"/>
                <w:i/>
                <w:lang w:eastAsia="ru-RU"/>
              </w:rPr>
            </w:pPr>
            <w:r w:rsidRPr="004C13B9">
              <w:rPr>
                <w:rFonts w:ascii="Times New Roman" w:eastAsia="Times New Roman" w:hAnsi="Times New Roman" w:cs="Times New Roman"/>
                <w:lang w:eastAsia="ru-RU"/>
              </w:rPr>
              <w:t>ОК 01-09</w:t>
            </w:r>
          </w:p>
          <w:p w:rsidR="004C13B9" w:rsidRPr="004C13B9" w:rsidRDefault="004C13B9" w:rsidP="004C13B9">
            <w:pPr>
              <w:spacing w:after="0" w:line="240" w:lineRule="auto"/>
              <w:rPr>
                <w:rFonts w:ascii="Times New Roman" w:eastAsia="Times New Roman" w:hAnsi="Times New Roman" w:cs="Times New Roman"/>
                <w:i/>
                <w:lang w:eastAsia="ru-RU"/>
              </w:rPr>
            </w:pPr>
          </w:p>
        </w:tc>
        <w:tc>
          <w:tcPr>
            <w:tcW w:w="784"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uppressAutoHyphens/>
              <w:spacing w:after="0" w:line="240" w:lineRule="auto"/>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 xml:space="preserve">Раздел 2. </w:t>
            </w:r>
            <w:r w:rsidRPr="004C13B9">
              <w:rPr>
                <w:rFonts w:ascii="Times New Roman" w:eastAsia="Times New Roman" w:hAnsi="Times New Roman" w:cs="Times New Roman"/>
                <w:iCs/>
                <w:color w:val="333333"/>
                <w:sz w:val="20"/>
                <w:szCs w:val="20"/>
                <w:lang w:eastAsia="ru-RU"/>
              </w:rPr>
              <w:t xml:space="preserve">Управление процессом технической эксплуатации </w:t>
            </w:r>
            <w:r w:rsidRPr="004C13B9">
              <w:rPr>
                <w:rFonts w:ascii="Times New Roman" w:eastAsia="Times New Roman" w:hAnsi="Times New Roman" w:cs="Times New Roman"/>
                <w:sz w:val="20"/>
                <w:szCs w:val="20"/>
                <w:lang w:eastAsia="ru-RU"/>
              </w:rPr>
              <w:t>гражданских зданий</w:t>
            </w:r>
          </w:p>
        </w:tc>
        <w:tc>
          <w:tcPr>
            <w:tcW w:w="282"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uppressAutoHyphens/>
              <w:spacing w:after="0" w:line="240" w:lineRule="auto"/>
              <w:jc w:val="center"/>
              <w:rPr>
                <w:rFonts w:ascii="Times New Roman" w:eastAsia="Times New Roman" w:hAnsi="Times New Roman" w:cs="Times New Roman"/>
                <w:b/>
                <w:bCs/>
                <w:sz w:val="20"/>
                <w:szCs w:val="20"/>
                <w:lang w:eastAsia="ru-RU"/>
              </w:rPr>
            </w:pPr>
            <w:r w:rsidRPr="004C13B9">
              <w:rPr>
                <w:rFonts w:ascii="Times New Roman" w:eastAsia="Times New Roman" w:hAnsi="Times New Roman" w:cs="Times New Roman"/>
                <w:b/>
                <w:bCs/>
                <w:sz w:val="20"/>
                <w:szCs w:val="20"/>
                <w:lang w:eastAsia="ru-RU"/>
              </w:rPr>
              <w:t>114</w:t>
            </w:r>
          </w:p>
        </w:tc>
        <w:tc>
          <w:tcPr>
            <w:tcW w:w="206"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sz w:val="20"/>
                <w:szCs w:val="20"/>
                <w:lang w:eastAsia="ru-RU"/>
              </w:rPr>
              <w:t>47</w:t>
            </w:r>
          </w:p>
        </w:tc>
        <w:tc>
          <w:tcPr>
            <w:tcW w:w="262"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b/>
                <w:bCs/>
                <w:sz w:val="20"/>
                <w:szCs w:val="20"/>
                <w:lang w:eastAsia="ru-RU"/>
              </w:rPr>
              <w:t>96</w:t>
            </w:r>
          </w:p>
        </w:tc>
        <w:tc>
          <w:tcPr>
            <w:tcW w:w="555"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sz w:val="20"/>
                <w:szCs w:val="20"/>
                <w:lang w:eastAsia="ru-RU"/>
              </w:rPr>
              <w:t>29</w:t>
            </w:r>
          </w:p>
        </w:tc>
        <w:tc>
          <w:tcPr>
            <w:tcW w:w="433" w:type="pct"/>
            <w:gridSpan w:val="2"/>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sz w:val="20"/>
                <w:szCs w:val="20"/>
                <w:lang w:eastAsia="ru-RU"/>
              </w:rPr>
              <w:t>Х</w:t>
            </w:r>
          </w:p>
        </w:tc>
        <w:tc>
          <w:tcPr>
            <w:tcW w:w="623"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sz w:val="20"/>
                <w:szCs w:val="20"/>
                <w:lang w:eastAsia="ru-RU"/>
              </w:rPr>
              <w:t>Х</w:t>
            </w:r>
          </w:p>
        </w:tc>
        <w:tc>
          <w:tcPr>
            <w:tcW w:w="164"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sz w:val="20"/>
                <w:szCs w:val="20"/>
                <w:lang w:eastAsia="ru-RU"/>
              </w:rPr>
              <w:t>Х</w:t>
            </w:r>
          </w:p>
        </w:tc>
        <w:tc>
          <w:tcPr>
            <w:tcW w:w="335"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jc w:val="center"/>
              <w:rPr>
                <w:rFonts w:ascii="Times New Roman" w:eastAsia="Times New Roman" w:hAnsi="Times New Roman" w:cs="Times New Roman"/>
                <w:b/>
                <w:i/>
                <w:sz w:val="20"/>
                <w:szCs w:val="20"/>
                <w:lang w:eastAsia="ru-RU"/>
              </w:rPr>
            </w:pPr>
            <w:r w:rsidRPr="004C13B9">
              <w:rPr>
                <w:rFonts w:ascii="Times New Roman" w:eastAsia="Times New Roman" w:hAnsi="Times New Roman" w:cs="Times New Roman"/>
                <w:b/>
                <w:i/>
                <w:sz w:val="20"/>
                <w:szCs w:val="20"/>
                <w:lang w:eastAsia="ru-RU"/>
              </w:rPr>
              <w:t>18</w:t>
            </w:r>
          </w:p>
        </w:tc>
        <w:tc>
          <w:tcPr>
            <w:tcW w:w="667"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uppressAutoHyphens/>
              <w:spacing w:after="0" w:line="240" w:lineRule="auto"/>
              <w:jc w:val="center"/>
              <w:rPr>
                <w:rFonts w:ascii="Times New Roman" w:eastAsia="Times New Roman" w:hAnsi="Times New Roman" w:cs="Times New Roman"/>
                <w:sz w:val="20"/>
                <w:szCs w:val="20"/>
                <w:lang w:eastAsia="ru-RU"/>
              </w:rPr>
            </w:pPr>
          </w:p>
        </w:tc>
      </w:tr>
      <w:tr w:rsidR="004C13B9" w:rsidRPr="004C13B9" w:rsidTr="003D0D48">
        <w:tc>
          <w:tcPr>
            <w:tcW w:w="689" w:type="pct"/>
            <w:vMerge/>
            <w:tcBorders>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0"/>
                <w:szCs w:val="20"/>
                <w:lang w:eastAsia="ru-RU"/>
              </w:rPr>
            </w:pPr>
          </w:p>
        </w:tc>
        <w:tc>
          <w:tcPr>
            <w:tcW w:w="784"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uppressAutoHyphens/>
              <w:spacing w:after="0" w:line="240" w:lineRule="auto"/>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 xml:space="preserve">Производственная практика (по профилю специальности), часов </w:t>
            </w:r>
          </w:p>
        </w:tc>
        <w:tc>
          <w:tcPr>
            <w:tcW w:w="282"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uppressAutoHyphens/>
              <w:spacing w:after="0" w:line="240" w:lineRule="auto"/>
              <w:jc w:val="center"/>
              <w:rPr>
                <w:rFonts w:ascii="Times New Roman" w:eastAsia="Times New Roman" w:hAnsi="Times New Roman" w:cs="Times New Roman"/>
                <w:b/>
                <w:bCs/>
                <w:sz w:val="20"/>
                <w:szCs w:val="20"/>
                <w:lang w:eastAsia="ru-RU"/>
              </w:rPr>
            </w:pPr>
            <w:r w:rsidRPr="004C13B9">
              <w:rPr>
                <w:rFonts w:ascii="Times New Roman" w:eastAsia="Times New Roman" w:hAnsi="Times New Roman" w:cs="Times New Roman"/>
                <w:b/>
                <w:bCs/>
                <w:i/>
                <w:sz w:val="20"/>
                <w:szCs w:val="20"/>
                <w:lang w:eastAsia="ru-RU"/>
              </w:rPr>
              <w:t>36</w:t>
            </w:r>
          </w:p>
        </w:tc>
        <w:tc>
          <w:tcPr>
            <w:tcW w:w="206" w:type="pct"/>
            <w:tcBorders>
              <w:top w:val="single" w:sz="4" w:space="0" w:color="auto"/>
              <w:left w:val="single" w:sz="4" w:space="0" w:color="auto"/>
              <w:bottom w:val="single" w:sz="4" w:space="0" w:color="auto"/>
              <w:right w:val="single" w:sz="4" w:space="0" w:color="auto"/>
            </w:tcBorders>
            <w:shd w:val="clear" w:color="auto" w:fill="C0C0C0"/>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i/>
                <w:sz w:val="20"/>
                <w:szCs w:val="20"/>
                <w:lang w:eastAsia="ru-RU"/>
              </w:rPr>
              <w:t>36</w:t>
            </w:r>
          </w:p>
        </w:tc>
        <w:tc>
          <w:tcPr>
            <w:tcW w:w="262" w:type="pct"/>
            <w:tcBorders>
              <w:top w:val="single" w:sz="4" w:space="0" w:color="auto"/>
              <w:left w:val="single" w:sz="4" w:space="0" w:color="auto"/>
              <w:bottom w:val="single" w:sz="4" w:space="0" w:color="auto"/>
              <w:right w:val="single" w:sz="4" w:space="0" w:color="auto"/>
            </w:tcBorders>
            <w:shd w:val="clear" w:color="auto" w:fill="C0C0C0"/>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p>
        </w:tc>
        <w:tc>
          <w:tcPr>
            <w:tcW w:w="555" w:type="pct"/>
            <w:tcBorders>
              <w:top w:val="single" w:sz="4" w:space="0" w:color="auto"/>
              <w:left w:val="single" w:sz="4" w:space="0" w:color="auto"/>
              <w:bottom w:val="single" w:sz="4" w:space="0" w:color="auto"/>
              <w:right w:val="single" w:sz="4" w:space="0" w:color="auto"/>
            </w:tcBorders>
            <w:shd w:val="clear" w:color="auto" w:fill="C0C0C0"/>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p>
        </w:tc>
        <w:tc>
          <w:tcPr>
            <w:tcW w:w="1555" w:type="pct"/>
            <w:gridSpan w:val="5"/>
            <w:tcBorders>
              <w:top w:val="single" w:sz="4" w:space="0" w:color="auto"/>
              <w:left w:val="single" w:sz="4" w:space="0" w:color="auto"/>
              <w:bottom w:val="single" w:sz="4" w:space="0" w:color="auto"/>
              <w:right w:val="single" w:sz="4" w:space="0" w:color="auto"/>
            </w:tcBorders>
            <w:shd w:val="clear" w:color="auto" w:fill="C0C0C0"/>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p>
        </w:tc>
        <w:tc>
          <w:tcPr>
            <w:tcW w:w="667"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uppressAutoHyphens/>
              <w:spacing w:after="0" w:line="240" w:lineRule="auto"/>
              <w:jc w:val="center"/>
              <w:rPr>
                <w:rFonts w:ascii="Times New Roman" w:eastAsia="Times New Roman" w:hAnsi="Times New Roman" w:cs="Times New Roman"/>
                <w:sz w:val="20"/>
                <w:szCs w:val="20"/>
                <w:lang w:eastAsia="ru-RU"/>
              </w:rPr>
            </w:pPr>
            <w:r w:rsidRPr="004C13B9">
              <w:rPr>
                <w:rFonts w:ascii="Times New Roman" w:eastAsia="Times New Roman" w:hAnsi="Times New Roman" w:cs="Times New Roman"/>
                <w:b/>
                <w:bCs/>
                <w:sz w:val="20"/>
                <w:szCs w:val="20"/>
                <w:lang w:eastAsia="ru-RU"/>
              </w:rPr>
              <w:t>36</w:t>
            </w:r>
          </w:p>
        </w:tc>
      </w:tr>
      <w:tr w:rsidR="004C13B9" w:rsidRPr="004C13B9" w:rsidTr="003D0D48">
        <w:tc>
          <w:tcPr>
            <w:tcW w:w="689"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0"/>
                <w:szCs w:val="20"/>
                <w:lang w:eastAsia="ru-RU"/>
              </w:rPr>
            </w:pPr>
          </w:p>
        </w:tc>
        <w:tc>
          <w:tcPr>
            <w:tcW w:w="784"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uppressAutoHyphens/>
              <w:spacing w:after="0" w:line="240" w:lineRule="auto"/>
              <w:rPr>
                <w:rFonts w:ascii="Times New Roman" w:eastAsia="Times New Roman" w:hAnsi="Times New Roman" w:cs="Times New Roman"/>
                <w:sz w:val="20"/>
                <w:szCs w:val="20"/>
                <w:lang w:eastAsia="ru-RU"/>
              </w:rPr>
            </w:pPr>
            <w:r w:rsidRPr="004C13B9">
              <w:rPr>
                <w:rFonts w:ascii="Times New Roman" w:eastAsia="Times New Roman" w:hAnsi="Times New Roman" w:cs="Times New Roman"/>
                <w:sz w:val="20"/>
                <w:szCs w:val="20"/>
                <w:lang w:eastAsia="ru-RU"/>
              </w:rPr>
              <w:t>Промежуточная аттестация</w:t>
            </w:r>
          </w:p>
        </w:tc>
        <w:tc>
          <w:tcPr>
            <w:tcW w:w="282"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uppressAutoHyphens/>
              <w:spacing w:after="0" w:line="240" w:lineRule="auto"/>
              <w:jc w:val="center"/>
              <w:rPr>
                <w:rFonts w:ascii="Times New Roman" w:eastAsia="Times New Roman" w:hAnsi="Times New Roman" w:cs="Times New Roman"/>
                <w:b/>
                <w:bCs/>
                <w:sz w:val="20"/>
                <w:szCs w:val="20"/>
                <w:lang w:eastAsia="ru-RU"/>
              </w:rPr>
            </w:pPr>
            <w:r w:rsidRPr="004C13B9">
              <w:rPr>
                <w:rFonts w:ascii="Times New Roman" w:eastAsia="Times New Roman" w:hAnsi="Times New Roman" w:cs="Times New Roman"/>
                <w:b/>
                <w:bCs/>
                <w:sz w:val="20"/>
                <w:szCs w:val="20"/>
                <w:lang w:eastAsia="ru-RU"/>
              </w:rPr>
              <w:t>14</w:t>
            </w:r>
          </w:p>
        </w:tc>
        <w:tc>
          <w:tcPr>
            <w:tcW w:w="206" w:type="pct"/>
            <w:tcBorders>
              <w:top w:val="single" w:sz="4" w:space="0" w:color="auto"/>
              <w:left w:val="single" w:sz="4" w:space="0" w:color="auto"/>
              <w:bottom w:val="single" w:sz="4" w:space="0" w:color="auto"/>
              <w:right w:val="single" w:sz="4" w:space="0" w:color="auto"/>
            </w:tcBorders>
            <w:shd w:val="clear" w:color="auto" w:fill="C0C0C0"/>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i/>
                <w:sz w:val="20"/>
                <w:szCs w:val="20"/>
                <w:lang w:eastAsia="ru-RU"/>
              </w:rPr>
              <w:t>Х</w:t>
            </w:r>
          </w:p>
        </w:tc>
        <w:tc>
          <w:tcPr>
            <w:tcW w:w="262" w:type="pct"/>
            <w:tcBorders>
              <w:top w:val="single" w:sz="4" w:space="0" w:color="auto"/>
              <w:left w:val="single" w:sz="4" w:space="0" w:color="auto"/>
              <w:bottom w:val="single" w:sz="4" w:space="0" w:color="auto"/>
              <w:right w:val="single" w:sz="4" w:space="0" w:color="auto"/>
            </w:tcBorders>
            <w:shd w:val="clear" w:color="auto" w:fill="C0C0C0"/>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p>
        </w:tc>
        <w:tc>
          <w:tcPr>
            <w:tcW w:w="555" w:type="pct"/>
            <w:tcBorders>
              <w:top w:val="single" w:sz="4" w:space="0" w:color="auto"/>
              <w:left w:val="single" w:sz="4" w:space="0" w:color="auto"/>
              <w:bottom w:val="single" w:sz="4" w:space="0" w:color="auto"/>
              <w:right w:val="single" w:sz="4" w:space="0" w:color="auto"/>
            </w:tcBorders>
            <w:shd w:val="clear" w:color="auto" w:fill="C0C0C0"/>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p>
        </w:tc>
        <w:tc>
          <w:tcPr>
            <w:tcW w:w="1220" w:type="pct"/>
            <w:gridSpan w:val="4"/>
            <w:tcBorders>
              <w:top w:val="single" w:sz="4" w:space="0" w:color="auto"/>
              <w:left w:val="single" w:sz="4" w:space="0" w:color="auto"/>
              <w:bottom w:val="single" w:sz="4" w:space="0" w:color="auto"/>
              <w:right w:val="single" w:sz="4" w:space="0" w:color="auto"/>
            </w:tcBorders>
            <w:shd w:val="clear" w:color="auto" w:fill="C0C0C0"/>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p>
        </w:tc>
        <w:tc>
          <w:tcPr>
            <w:tcW w:w="335" w:type="pct"/>
            <w:tcBorders>
              <w:top w:val="single" w:sz="4" w:space="0" w:color="auto"/>
              <w:left w:val="single" w:sz="4" w:space="0" w:color="auto"/>
              <w:bottom w:val="single" w:sz="4" w:space="0" w:color="auto"/>
              <w:right w:val="single" w:sz="4" w:space="0" w:color="auto"/>
            </w:tcBorders>
            <w:shd w:val="clear" w:color="auto" w:fill="C0C0C0"/>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p>
        </w:tc>
        <w:tc>
          <w:tcPr>
            <w:tcW w:w="667"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uppressAutoHyphens/>
              <w:spacing w:after="0" w:line="240" w:lineRule="auto"/>
              <w:jc w:val="center"/>
              <w:rPr>
                <w:rFonts w:ascii="Times New Roman" w:eastAsia="Times New Roman" w:hAnsi="Times New Roman" w:cs="Times New Roman"/>
                <w:sz w:val="20"/>
                <w:szCs w:val="20"/>
                <w:lang w:eastAsia="ru-RU"/>
              </w:rPr>
            </w:pPr>
          </w:p>
        </w:tc>
      </w:tr>
      <w:tr w:rsidR="004C13B9" w:rsidRPr="004C13B9" w:rsidTr="003D0D48">
        <w:tc>
          <w:tcPr>
            <w:tcW w:w="689"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200" w:line="240" w:lineRule="auto"/>
              <w:rPr>
                <w:rFonts w:ascii="Times New Roman" w:eastAsia="Times New Roman" w:hAnsi="Times New Roman" w:cs="Times New Roman"/>
                <w:b/>
                <w:i/>
                <w:sz w:val="20"/>
                <w:szCs w:val="20"/>
                <w:lang w:eastAsia="ru-RU"/>
              </w:rPr>
            </w:pPr>
          </w:p>
        </w:tc>
        <w:tc>
          <w:tcPr>
            <w:tcW w:w="784"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200" w:line="240" w:lineRule="auto"/>
              <w:rPr>
                <w:rFonts w:ascii="Times New Roman" w:eastAsia="Times New Roman" w:hAnsi="Times New Roman" w:cs="Times New Roman"/>
                <w:b/>
                <w:i/>
                <w:sz w:val="20"/>
                <w:szCs w:val="20"/>
                <w:lang w:eastAsia="ru-RU"/>
              </w:rPr>
            </w:pPr>
            <w:r w:rsidRPr="004C13B9">
              <w:rPr>
                <w:rFonts w:ascii="Times New Roman" w:eastAsia="Times New Roman" w:hAnsi="Times New Roman" w:cs="Times New Roman"/>
                <w:b/>
                <w:i/>
                <w:sz w:val="20"/>
                <w:szCs w:val="20"/>
                <w:lang w:eastAsia="ru-RU"/>
              </w:rPr>
              <w:t>Всего:</w:t>
            </w:r>
          </w:p>
        </w:tc>
        <w:tc>
          <w:tcPr>
            <w:tcW w:w="282"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jc w:val="center"/>
              <w:rPr>
                <w:rFonts w:ascii="Times New Roman" w:eastAsia="Times New Roman" w:hAnsi="Times New Roman" w:cs="Times New Roman"/>
                <w:b/>
                <w:i/>
                <w:sz w:val="20"/>
                <w:szCs w:val="20"/>
                <w:lang w:eastAsia="ru-RU"/>
              </w:rPr>
            </w:pPr>
            <w:r w:rsidRPr="004C13B9">
              <w:rPr>
                <w:rFonts w:ascii="Times New Roman" w:eastAsia="Times New Roman" w:hAnsi="Times New Roman" w:cs="Times New Roman"/>
                <w:b/>
                <w:i/>
                <w:sz w:val="20"/>
                <w:szCs w:val="20"/>
                <w:lang w:eastAsia="ru-RU"/>
              </w:rPr>
              <w:t>278</w:t>
            </w:r>
          </w:p>
        </w:tc>
        <w:tc>
          <w:tcPr>
            <w:tcW w:w="206"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jc w:val="center"/>
              <w:rPr>
                <w:rFonts w:ascii="Times New Roman" w:eastAsia="Times New Roman" w:hAnsi="Times New Roman" w:cs="Times New Roman"/>
                <w:b/>
                <w:i/>
                <w:sz w:val="20"/>
                <w:szCs w:val="20"/>
                <w:lang w:eastAsia="ru-RU"/>
              </w:rPr>
            </w:pPr>
            <w:r w:rsidRPr="004C13B9">
              <w:rPr>
                <w:rFonts w:ascii="Times New Roman" w:eastAsia="Times New Roman" w:hAnsi="Times New Roman" w:cs="Times New Roman"/>
                <w:b/>
                <w:i/>
                <w:sz w:val="20"/>
                <w:szCs w:val="20"/>
                <w:lang w:eastAsia="ru-RU"/>
              </w:rPr>
              <w:t>130</w:t>
            </w:r>
          </w:p>
        </w:tc>
        <w:tc>
          <w:tcPr>
            <w:tcW w:w="262"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i/>
                <w:sz w:val="20"/>
                <w:szCs w:val="20"/>
                <w:lang w:eastAsia="ru-RU"/>
              </w:rPr>
              <w:t>192</w:t>
            </w:r>
          </w:p>
        </w:tc>
        <w:tc>
          <w:tcPr>
            <w:tcW w:w="555"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jc w:val="center"/>
              <w:rPr>
                <w:rFonts w:ascii="Times New Roman" w:eastAsia="Times New Roman" w:hAnsi="Times New Roman" w:cs="Times New Roman"/>
                <w:i/>
                <w:sz w:val="20"/>
                <w:szCs w:val="20"/>
                <w:lang w:eastAsia="ru-RU"/>
              </w:rPr>
            </w:pPr>
            <w:r w:rsidRPr="004C13B9">
              <w:rPr>
                <w:rFonts w:ascii="Times New Roman" w:eastAsia="Times New Roman" w:hAnsi="Times New Roman" w:cs="Times New Roman"/>
                <w:i/>
                <w:sz w:val="20"/>
                <w:szCs w:val="20"/>
                <w:lang w:eastAsia="ru-RU"/>
              </w:rPr>
              <w:t>58</w:t>
            </w:r>
          </w:p>
        </w:tc>
        <w:tc>
          <w:tcPr>
            <w:tcW w:w="431"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jc w:val="center"/>
              <w:rPr>
                <w:rFonts w:ascii="Times New Roman" w:eastAsia="Times New Roman" w:hAnsi="Times New Roman" w:cs="Times New Roman"/>
                <w:b/>
                <w:i/>
                <w:sz w:val="20"/>
                <w:szCs w:val="20"/>
                <w:lang w:eastAsia="ru-RU"/>
              </w:rPr>
            </w:pPr>
            <w:r w:rsidRPr="004C13B9">
              <w:rPr>
                <w:rFonts w:ascii="Times New Roman" w:eastAsia="Times New Roman" w:hAnsi="Times New Roman" w:cs="Times New Roman"/>
                <w:b/>
                <w:i/>
                <w:sz w:val="20"/>
                <w:szCs w:val="20"/>
                <w:lang w:eastAsia="ru-RU"/>
              </w:rPr>
              <w:t>Х</w:t>
            </w:r>
          </w:p>
        </w:tc>
        <w:tc>
          <w:tcPr>
            <w:tcW w:w="625" w:type="pct"/>
            <w:gridSpan w:val="2"/>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jc w:val="center"/>
              <w:rPr>
                <w:rFonts w:ascii="Times New Roman" w:eastAsia="Times New Roman" w:hAnsi="Times New Roman" w:cs="Times New Roman"/>
                <w:b/>
                <w:i/>
                <w:sz w:val="20"/>
                <w:szCs w:val="20"/>
                <w:lang w:eastAsia="ru-RU"/>
              </w:rPr>
            </w:pPr>
            <w:r w:rsidRPr="004C13B9">
              <w:rPr>
                <w:rFonts w:ascii="Times New Roman" w:eastAsia="Times New Roman" w:hAnsi="Times New Roman" w:cs="Times New Roman"/>
                <w:b/>
                <w:i/>
                <w:sz w:val="20"/>
                <w:szCs w:val="20"/>
                <w:lang w:eastAsia="ru-RU"/>
              </w:rPr>
              <w:t>Х</w:t>
            </w:r>
          </w:p>
        </w:tc>
        <w:tc>
          <w:tcPr>
            <w:tcW w:w="164"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jc w:val="center"/>
              <w:rPr>
                <w:rFonts w:ascii="Times New Roman" w:eastAsia="Times New Roman" w:hAnsi="Times New Roman" w:cs="Times New Roman"/>
                <w:b/>
                <w:i/>
                <w:sz w:val="20"/>
                <w:szCs w:val="20"/>
                <w:lang w:eastAsia="ru-RU"/>
              </w:rPr>
            </w:pPr>
            <w:r w:rsidRPr="004C13B9">
              <w:rPr>
                <w:rFonts w:ascii="Times New Roman" w:eastAsia="Times New Roman" w:hAnsi="Times New Roman" w:cs="Times New Roman"/>
                <w:b/>
                <w:i/>
                <w:sz w:val="20"/>
                <w:szCs w:val="20"/>
                <w:lang w:eastAsia="ru-RU"/>
              </w:rPr>
              <w:t>14</w:t>
            </w:r>
          </w:p>
        </w:tc>
        <w:tc>
          <w:tcPr>
            <w:tcW w:w="335"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jc w:val="center"/>
              <w:rPr>
                <w:rFonts w:ascii="Times New Roman" w:eastAsia="Times New Roman" w:hAnsi="Times New Roman" w:cs="Times New Roman"/>
                <w:b/>
                <w:i/>
                <w:sz w:val="20"/>
                <w:szCs w:val="20"/>
                <w:lang w:eastAsia="ru-RU"/>
              </w:rPr>
            </w:pPr>
            <w:r w:rsidRPr="004C13B9">
              <w:rPr>
                <w:rFonts w:ascii="Times New Roman" w:eastAsia="Times New Roman" w:hAnsi="Times New Roman" w:cs="Times New Roman"/>
                <w:b/>
                <w:i/>
                <w:sz w:val="20"/>
                <w:szCs w:val="20"/>
                <w:lang w:eastAsia="ru-RU"/>
              </w:rPr>
              <w:t>36</w:t>
            </w:r>
          </w:p>
        </w:tc>
        <w:tc>
          <w:tcPr>
            <w:tcW w:w="667"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jc w:val="center"/>
              <w:rPr>
                <w:rFonts w:ascii="Times New Roman" w:eastAsia="Times New Roman" w:hAnsi="Times New Roman" w:cs="Times New Roman"/>
                <w:b/>
                <w:i/>
                <w:sz w:val="20"/>
                <w:szCs w:val="20"/>
                <w:lang w:eastAsia="ru-RU"/>
              </w:rPr>
            </w:pPr>
            <w:r w:rsidRPr="004C13B9">
              <w:rPr>
                <w:rFonts w:ascii="Times New Roman" w:eastAsia="Times New Roman" w:hAnsi="Times New Roman" w:cs="Times New Roman"/>
                <w:b/>
                <w:i/>
                <w:sz w:val="20"/>
                <w:szCs w:val="20"/>
                <w:lang w:eastAsia="ru-RU"/>
              </w:rPr>
              <w:t>36</w:t>
            </w:r>
          </w:p>
        </w:tc>
      </w:tr>
    </w:tbl>
    <w:p w:rsidR="004C13B9" w:rsidRPr="004C13B9" w:rsidRDefault="004C13B9" w:rsidP="004C13B9">
      <w:pPr>
        <w:spacing w:after="200" w:line="276" w:lineRule="auto"/>
        <w:ind w:left="851"/>
        <w:rPr>
          <w:rFonts w:ascii="Times New Roman" w:eastAsia="Times New Roman" w:hAnsi="Times New Roman" w:cs="Times New Roman"/>
          <w:b/>
          <w:sz w:val="24"/>
          <w:szCs w:val="24"/>
          <w:lang w:eastAsia="ru-RU"/>
        </w:rPr>
      </w:pPr>
      <w:r w:rsidRPr="004C13B9">
        <w:rPr>
          <w:rFonts w:ascii="Times New Roman" w:eastAsia="Times New Roman" w:hAnsi="Times New Roman" w:cs="Times New Roman"/>
          <w:b/>
          <w:sz w:val="24"/>
          <w:szCs w:val="24"/>
          <w:lang w:eastAsia="ru-RU"/>
        </w:rPr>
        <w:br w:type="page"/>
      </w:r>
      <w:r w:rsidRPr="004C13B9">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0405"/>
        <w:gridCol w:w="1747"/>
      </w:tblGrid>
      <w:tr w:rsidR="004C13B9" w:rsidRPr="004C13B9" w:rsidTr="003D0D48">
        <w:trPr>
          <w:trHeight w:val="1204"/>
        </w:trPr>
        <w:tc>
          <w:tcPr>
            <w:tcW w:w="868"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76" w:lineRule="auto"/>
              <w:jc w:val="center"/>
              <w:rPr>
                <w:rFonts w:ascii="Times New Roman" w:eastAsia="Times New Roman" w:hAnsi="Times New Roman" w:cs="Times New Roman"/>
                <w:b/>
                <w:lang w:eastAsia="ru-RU"/>
              </w:rPr>
            </w:pPr>
            <w:r w:rsidRPr="004C13B9">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3538"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uppressAutoHyphens/>
              <w:spacing w:after="0" w:line="240" w:lineRule="auto"/>
              <w:jc w:val="center"/>
              <w:rPr>
                <w:rFonts w:ascii="Times New Roman" w:eastAsia="Times New Roman" w:hAnsi="Times New Roman" w:cs="Times New Roman"/>
                <w:b/>
                <w:bCs/>
                <w:lang w:eastAsia="ru-RU"/>
              </w:rPr>
            </w:pPr>
            <w:r w:rsidRPr="004C13B9">
              <w:rPr>
                <w:rFonts w:ascii="Times New Roman" w:eastAsia="Times New Roman" w:hAnsi="Times New Roman" w:cs="Times New Roman"/>
                <w:b/>
                <w:bCs/>
                <w:lang w:eastAsia="ru-RU"/>
              </w:rPr>
              <w:t>Содержание учебного материала,</w:t>
            </w:r>
          </w:p>
          <w:p w:rsidR="004C13B9" w:rsidRPr="004C13B9" w:rsidRDefault="004C13B9" w:rsidP="004C13B9">
            <w:pPr>
              <w:suppressAutoHyphens/>
              <w:spacing w:after="0" w:line="240" w:lineRule="auto"/>
              <w:jc w:val="center"/>
              <w:rPr>
                <w:rFonts w:ascii="Times New Roman" w:eastAsia="Times New Roman" w:hAnsi="Times New Roman" w:cs="Times New Roman"/>
                <w:b/>
                <w:lang w:eastAsia="ru-RU"/>
              </w:rPr>
            </w:pPr>
            <w:r w:rsidRPr="004C13B9">
              <w:rPr>
                <w:rFonts w:ascii="Times New Roman" w:eastAsia="Times New Roman" w:hAnsi="Times New Roman" w:cs="Times New Roman"/>
                <w:b/>
                <w:bCs/>
                <w:lang w:eastAsia="ru-RU"/>
              </w:rPr>
              <w:t xml:space="preserve">лабораторные работы и практические занятия, самостоятельная учебная работа обучающихся, курсовая работа (проект) </w:t>
            </w:r>
          </w:p>
        </w:tc>
        <w:tc>
          <w:tcPr>
            <w:tcW w:w="594"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76" w:lineRule="auto"/>
              <w:jc w:val="center"/>
              <w:rPr>
                <w:rFonts w:ascii="Times New Roman" w:eastAsia="Times New Roman" w:hAnsi="Times New Roman" w:cs="Times New Roman"/>
                <w:b/>
                <w:bCs/>
                <w:lang w:eastAsia="ru-RU"/>
              </w:rPr>
            </w:pPr>
            <w:r w:rsidRPr="004C13B9">
              <w:rPr>
                <w:rFonts w:ascii="Times New Roman" w:eastAsia="Times New Roman" w:hAnsi="Times New Roman" w:cs="Times New Roman"/>
                <w:b/>
                <w:bCs/>
                <w:lang w:eastAsia="ru-RU"/>
              </w:rPr>
              <w:t>Объем, акад. ч / в том числе в форме практической подготовки, акад. ч</w:t>
            </w:r>
          </w:p>
        </w:tc>
      </w:tr>
      <w:tr w:rsidR="004C13B9" w:rsidRPr="004C13B9" w:rsidTr="003D0D48">
        <w:tc>
          <w:tcPr>
            <w:tcW w:w="868"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76" w:lineRule="auto"/>
              <w:jc w:val="center"/>
              <w:rPr>
                <w:rFonts w:ascii="Times New Roman" w:eastAsia="Times New Roman" w:hAnsi="Times New Roman" w:cs="Times New Roman"/>
                <w:b/>
                <w:sz w:val="24"/>
                <w:szCs w:val="24"/>
                <w:lang w:eastAsia="ru-RU"/>
              </w:rPr>
            </w:pPr>
            <w:r w:rsidRPr="004C13B9">
              <w:rPr>
                <w:rFonts w:ascii="Times New Roman" w:eastAsia="Times New Roman" w:hAnsi="Times New Roman" w:cs="Times New Roman"/>
                <w:b/>
                <w:sz w:val="24"/>
                <w:szCs w:val="24"/>
                <w:lang w:eastAsia="ru-RU"/>
              </w:rPr>
              <w:t>1</w:t>
            </w:r>
          </w:p>
        </w:tc>
        <w:tc>
          <w:tcPr>
            <w:tcW w:w="3538"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76" w:lineRule="auto"/>
              <w:jc w:val="center"/>
              <w:rPr>
                <w:rFonts w:ascii="Times New Roman" w:eastAsia="Times New Roman" w:hAnsi="Times New Roman" w:cs="Times New Roman"/>
                <w:b/>
                <w:bCs/>
                <w:sz w:val="24"/>
                <w:szCs w:val="24"/>
                <w:lang w:eastAsia="ru-RU"/>
              </w:rPr>
            </w:pPr>
            <w:r w:rsidRPr="004C13B9">
              <w:rPr>
                <w:rFonts w:ascii="Times New Roman" w:eastAsia="Times New Roman" w:hAnsi="Times New Roman" w:cs="Times New Roman"/>
                <w:b/>
                <w:bCs/>
                <w:sz w:val="24"/>
                <w:szCs w:val="24"/>
                <w:lang w:eastAsia="ru-RU"/>
              </w:rPr>
              <w:t>2</w:t>
            </w:r>
          </w:p>
        </w:tc>
        <w:tc>
          <w:tcPr>
            <w:tcW w:w="594"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76" w:lineRule="auto"/>
              <w:jc w:val="center"/>
              <w:rPr>
                <w:rFonts w:ascii="Times New Roman" w:eastAsia="Times New Roman" w:hAnsi="Times New Roman" w:cs="Times New Roman"/>
                <w:b/>
                <w:bCs/>
                <w:sz w:val="24"/>
                <w:szCs w:val="24"/>
                <w:lang w:eastAsia="ru-RU"/>
              </w:rPr>
            </w:pPr>
            <w:r w:rsidRPr="004C13B9">
              <w:rPr>
                <w:rFonts w:ascii="Times New Roman" w:eastAsia="Times New Roman" w:hAnsi="Times New Roman" w:cs="Times New Roman"/>
                <w:b/>
                <w:bCs/>
                <w:sz w:val="24"/>
                <w:szCs w:val="24"/>
                <w:lang w:eastAsia="ru-RU"/>
              </w:rPr>
              <w:t>3</w:t>
            </w:r>
          </w:p>
        </w:tc>
      </w:tr>
      <w:tr w:rsidR="004C13B9" w:rsidRPr="004C13B9" w:rsidTr="003D0D48">
        <w:tc>
          <w:tcPr>
            <w:tcW w:w="4406" w:type="pct"/>
            <w:gridSpan w:val="2"/>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b/>
                <w:i/>
                <w:sz w:val="24"/>
                <w:szCs w:val="24"/>
                <w:lang w:eastAsia="ru-RU"/>
              </w:rPr>
            </w:pPr>
            <w:r w:rsidRPr="004C13B9">
              <w:rPr>
                <w:rFonts w:ascii="Times New Roman" w:eastAsia="Times New Roman" w:hAnsi="Times New Roman" w:cs="Times New Roman"/>
                <w:b/>
                <w:bCs/>
                <w:sz w:val="24"/>
                <w:szCs w:val="24"/>
                <w:lang w:eastAsia="ru-RU"/>
              </w:rPr>
              <w:t xml:space="preserve">Раздел 1. </w:t>
            </w:r>
            <w:r w:rsidRPr="004C13B9">
              <w:rPr>
                <w:rFonts w:ascii="Times New Roman" w:eastAsia="Times New Roman" w:hAnsi="Times New Roman" w:cs="Times New Roman"/>
                <w:b/>
                <w:sz w:val="24"/>
                <w:szCs w:val="24"/>
                <w:lang w:eastAsia="ru-RU"/>
              </w:rPr>
              <w:t xml:space="preserve">Раздел 1. Нормативное обеспечение процесса </w:t>
            </w:r>
            <w:r w:rsidRPr="004C13B9">
              <w:rPr>
                <w:rFonts w:ascii="Times New Roman" w:eastAsia="Times New Roman" w:hAnsi="Times New Roman" w:cs="Times New Roman"/>
                <w:b/>
                <w:iCs/>
                <w:color w:val="333333"/>
                <w:sz w:val="24"/>
                <w:szCs w:val="24"/>
                <w:lang w:eastAsia="ru-RU"/>
              </w:rPr>
              <w:t xml:space="preserve">технической эксплуатации </w:t>
            </w:r>
            <w:r w:rsidRPr="004C13B9">
              <w:rPr>
                <w:rFonts w:ascii="Times New Roman" w:eastAsia="Times New Roman" w:hAnsi="Times New Roman" w:cs="Times New Roman"/>
                <w:b/>
                <w:sz w:val="24"/>
                <w:szCs w:val="24"/>
                <w:lang w:eastAsia="ru-RU"/>
              </w:rPr>
              <w:t>гражданских зданий</w:t>
            </w:r>
          </w:p>
        </w:tc>
        <w:tc>
          <w:tcPr>
            <w:tcW w:w="594"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uppressAutoHyphens/>
              <w:spacing w:after="0" w:line="240" w:lineRule="auto"/>
              <w:jc w:val="center"/>
              <w:rPr>
                <w:rFonts w:ascii="Times New Roman" w:eastAsia="Times New Roman" w:hAnsi="Times New Roman" w:cs="Times New Roman"/>
                <w:b/>
                <w:i/>
                <w:sz w:val="24"/>
                <w:szCs w:val="24"/>
                <w:lang w:eastAsia="ru-RU"/>
              </w:rPr>
            </w:pPr>
            <w:r w:rsidRPr="004C13B9">
              <w:rPr>
                <w:rFonts w:ascii="Times New Roman" w:eastAsia="Times New Roman" w:hAnsi="Times New Roman" w:cs="Times New Roman"/>
                <w:b/>
                <w:i/>
                <w:sz w:val="24"/>
                <w:szCs w:val="24"/>
                <w:lang w:eastAsia="ru-RU"/>
              </w:rPr>
              <w:t>114/47</w:t>
            </w:r>
          </w:p>
        </w:tc>
      </w:tr>
      <w:tr w:rsidR="004C13B9" w:rsidRPr="004C13B9" w:rsidTr="003D0D48">
        <w:trPr>
          <w:trHeight w:val="359"/>
        </w:trPr>
        <w:tc>
          <w:tcPr>
            <w:tcW w:w="4406" w:type="pct"/>
            <w:gridSpan w:val="2"/>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b/>
                <w:i/>
                <w:sz w:val="24"/>
                <w:szCs w:val="24"/>
                <w:lang w:eastAsia="ru-RU"/>
              </w:rPr>
            </w:pPr>
            <w:r w:rsidRPr="004C13B9">
              <w:rPr>
                <w:rFonts w:ascii="Times New Roman" w:eastAsia="Times New Roman" w:hAnsi="Times New Roman" w:cs="Times New Roman"/>
                <w:b/>
                <w:bCs/>
                <w:sz w:val="24"/>
                <w:szCs w:val="24"/>
                <w:lang w:eastAsia="ru-RU"/>
              </w:rPr>
              <w:t xml:space="preserve">МДК. 04.01 </w:t>
            </w:r>
            <w:r w:rsidRPr="004C13B9">
              <w:rPr>
                <w:rFonts w:ascii="Times New Roman" w:eastAsia="Times New Roman" w:hAnsi="Times New Roman" w:cs="Times New Roman"/>
                <w:b/>
                <w:sz w:val="24"/>
                <w:szCs w:val="24"/>
                <w:lang w:eastAsia="ru-RU"/>
              </w:rPr>
              <w:t xml:space="preserve">Нормативное обеспечение процесса </w:t>
            </w:r>
            <w:r w:rsidRPr="004C13B9">
              <w:rPr>
                <w:rFonts w:ascii="Times New Roman" w:eastAsia="Times New Roman" w:hAnsi="Times New Roman" w:cs="Times New Roman"/>
                <w:b/>
                <w:iCs/>
                <w:color w:val="333333"/>
                <w:sz w:val="24"/>
                <w:szCs w:val="24"/>
                <w:lang w:eastAsia="ru-RU"/>
              </w:rPr>
              <w:t xml:space="preserve">технической эксплуатации </w:t>
            </w:r>
            <w:r w:rsidRPr="004C13B9">
              <w:rPr>
                <w:rFonts w:ascii="Times New Roman" w:eastAsia="Times New Roman" w:hAnsi="Times New Roman" w:cs="Times New Roman"/>
                <w:b/>
                <w:sz w:val="24"/>
                <w:szCs w:val="24"/>
                <w:lang w:eastAsia="ru-RU"/>
              </w:rPr>
              <w:t>гражданских зданий</w:t>
            </w:r>
          </w:p>
        </w:tc>
        <w:tc>
          <w:tcPr>
            <w:tcW w:w="594"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uppressAutoHyphens/>
              <w:spacing w:after="0" w:line="240" w:lineRule="auto"/>
              <w:jc w:val="center"/>
              <w:rPr>
                <w:rFonts w:ascii="Times New Roman" w:eastAsia="Times New Roman" w:hAnsi="Times New Roman" w:cs="Times New Roman"/>
                <w:b/>
                <w:i/>
                <w:sz w:val="24"/>
                <w:szCs w:val="24"/>
                <w:lang w:eastAsia="ru-RU"/>
              </w:rPr>
            </w:pPr>
            <w:r w:rsidRPr="004C13B9">
              <w:rPr>
                <w:rFonts w:ascii="Times New Roman" w:eastAsia="Times New Roman" w:hAnsi="Times New Roman" w:cs="Times New Roman"/>
                <w:b/>
                <w:i/>
                <w:sz w:val="24"/>
                <w:szCs w:val="24"/>
                <w:lang w:eastAsia="ru-RU"/>
              </w:rPr>
              <w:t>96/29</w:t>
            </w:r>
          </w:p>
        </w:tc>
      </w:tr>
      <w:tr w:rsidR="004C13B9" w:rsidRPr="004C13B9" w:rsidTr="003D0D48">
        <w:tc>
          <w:tcPr>
            <w:tcW w:w="868" w:type="pct"/>
            <w:vMerge w:val="restart"/>
            <w:tcBorders>
              <w:top w:val="single" w:sz="4" w:space="0" w:color="auto"/>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
                <w:bCs/>
                <w:color w:val="FF0000"/>
                <w:lang w:eastAsia="ru-RU"/>
              </w:rPr>
            </w:pPr>
            <w:r w:rsidRPr="004C13B9">
              <w:rPr>
                <w:rFonts w:ascii="Times New Roman" w:eastAsia="Times New Roman" w:hAnsi="Times New Roman" w:cs="Times New Roman"/>
                <w:b/>
                <w:bCs/>
                <w:lang w:eastAsia="ru-RU"/>
              </w:rPr>
              <w:t xml:space="preserve">Тема 1.1. </w:t>
            </w:r>
            <w:r w:rsidRPr="004C13B9">
              <w:rPr>
                <w:rFonts w:ascii="Times New Roman" w:eastAsia="Courier New" w:hAnsi="Times New Roman" w:cs="Times New Roman"/>
                <w:b/>
                <w:color w:val="000000"/>
                <w:lang w:eastAsia="ru-RU" w:bidi="ru-RU"/>
              </w:rPr>
              <w:t>Техническая эксплуатация зданий и сооружений</w:t>
            </w:r>
          </w:p>
        </w:tc>
        <w:tc>
          <w:tcPr>
            <w:tcW w:w="3538"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b/>
                <w:color w:val="FF0000"/>
                <w:lang w:eastAsia="ru-RU"/>
              </w:rPr>
            </w:pPr>
            <w:r w:rsidRPr="004C13B9">
              <w:rPr>
                <w:rFonts w:ascii="Times New Roman" w:eastAsia="Times New Roman" w:hAnsi="Times New Roman" w:cs="Times New Roman"/>
                <w:b/>
                <w:bCs/>
                <w:lang w:eastAsia="ru-RU"/>
              </w:rPr>
              <w:t xml:space="preserve">Содержание </w:t>
            </w:r>
          </w:p>
        </w:tc>
        <w:tc>
          <w:tcPr>
            <w:tcW w:w="594" w:type="pct"/>
            <w:tcBorders>
              <w:top w:val="single" w:sz="4" w:space="0" w:color="auto"/>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lang w:eastAsia="ru-RU"/>
              </w:rPr>
              <w:t>32/12</w:t>
            </w:r>
          </w:p>
        </w:tc>
      </w:tr>
      <w:tr w:rsidR="004C13B9" w:rsidRPr="004C13B9" w:rsidTr="003D0D48">
        <w:trPr>
          <w:trHeight w:val="225"/>
        </w:trPr>
        <w:tc>
          <w:tcPr>
            <w:tcW w:w="868" w:type="pct"/>
            <w:vMerge/>
            <w:tcBorders>
              <w:left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b/>
                <w:bCs/>
                <w:color w:val="FF0000"/>
                <w:lang w:eastAsia="ru-RU"/>
              </w:rPr>
            </w:pPr>
          </w:p>
        </w:tc>
        <w:tc>
          <w:tcPr>
            <w:tcW w:w="3538" w:type="pct"/>
            <w:tcBorders>
              <w:top w:val="single" w:sz="4" w:space="0" w:color="auto"/>
              <w:left w:val="single" w:sz="4" w:space="0" w:color="auto"/>
              <w:right w:val="single" w:sz="4" w:space="0" w:color="auto"/>
            </w:tcBorders>
          </w:tcPr>
          <w:p w:rsidR="004C13B9" w:rsidRPr="004C13B9" w:rsidRDefault="004C13B9" w:rsidP="004C13B9">
            <w:pPr>
              <w:widowControl w:val="0"/>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color w:val="000000"/>
                <w:lang w:eastAsia="ru-RU" w:bidi="ru-RU"/>
              </w:rPr>
              <w:t xml:space="preserve">1 Жилищная политика новых форм собственности. </w:t>
            </w:r>
          </w:p>
        </w:tc>
        <w:tc>
          <w:tcPr>
            <w:tcW w:w="0" w:type="auto"/>
            <w:tcBorders>
              <w:left w:val="single" w:sz="4" w:space="0" w:color="auto"/>
              <w:right w:val="single" w:sz="4" w:space="0" w:color="auto"/>
            </w:tcBorders>
            <w:hideMark/>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24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color w:val="FF0000"/>
                <w:lang w:eastAsia="ru-RU"/>
              </w:rPr>
            </w:pPr>
          </w:p>
        </w:tc>
        <w:tc>
          <w:tcPr>
            <w:tcW w:w="3538" w:type="pct"/>
            <w:tcBorders>
              <w:top w:val="single" w:sz="4" w:space="0" w:color="auto"/>
              <w:left w:val="single" w:sz="4" w:space="0" w:color="auto"/>
              <w:right w:val="single" w:sz="4" w:space="0" w:color="auto"/>
            </w:tcBorders>
          </w:tcPr>
          <w:p w:rsidR="004C13B9" w:rsidRPr="004C13B9" w:rsidRDefault="004C13B9" w:rsidP="004C13B9">
            <w:pPr>
              <w:widowControl w:val="0"/>
              <w:spacing w:after="0" w:line="240" w:lineRule="auto"/>
              <w:rPr>
                <w:rFonts w:ascii="Times New Roman" w:eastAsia="Times New Roman" w:hAnsi="Times New Roman" w:cs="Times New Roman"/>
                <w:color w:val="000000"/>
                <w:lang w:eastAsia="ru-RU" w:bidi="ru-RU"/>
              </w:rPr>
            </w:pPr>
            <w:r w:rsidRPr="004C13B9">
              <w:rPr>
                <w:rFonts w:ascii="Times New Roman" w:eastAsia="Times New Roman" w:hAnsi="Times New Roman" w:cs="Times New Roman"/>
                <w:color w:val="000000"/>
                <w:lang w:eastAsia="ru-RU" w:bidi="ru-RU"/>
              </w:rPr>
              <w:t>2 Типовые структуры эксплуатационных организаций.</w:t>
            </w:r>
          </w:p>
        </w:tc>
        <w:tc>
          <w:tcPr>
            <w:tcW w:w="0" w:type="auto"/>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221"/>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color w:val="FF0000"/>
                <w:lang w:eastAsia="ru-RU"/>
              </w:rPr>
            </w:pPr>
          </w:p>
        </w:tc>
        <w:tc>
          <w:tcPr>
            <w:tcW w:w="3538" w:type="pct"/>
            <w:tcBorders>
              <w:top w:val="single" w:sz="4" w:space="0" w:color="auto"/>
              <w:left w:val="single" w:sz="4" w:space="0" w:color="auto"/>
              <w:right w:val="single" w:sz="4" w:space="0" w:color="auto"/>
            </w:tcBorders>
          </w:tcPr>
          <w:p w:rsidR="004C13B9" w:rsidRPr="004C13B9" w:rsidRDefault="004C13B9" w:rsidP="004C13B9">
            <w:pPr>
              <w:widowControl w:val="0"/>
              <w:spacing w:after="0" w:line="240" w:lineRule="auto"/>
              <w:rPr>
                <w:rFonts w:ascii="Times New Roman" w:eastAsia="Times New Roman" w:hAnsi="Times New Roman" w:cs="Times New Roman"/>
                <w:color w:val="000000"/>
                <w:lang w:eastAsia="ru-RU" w:bidi="ru-RU"/>
              </w:rPr>
            </w:pPr>
            <w:r w:rsidRPr="004C13B9">
              <w:rPr>
                <w:rFonts w:ascii="Times New Roman" w:eastAsia="Times New Roman" w:hAnsi="Times New Roman" w:cs="Times New Roman"/>
                <w:color w:val="000000"/>
                <w:lang w:eastAsia="ru-RU" w:bidi="ru-RU"/>
              </w:rPr>
              <w:t>3 Параметры, характеризующие техническое состояние зданий.</w:t>
            </w:r>
          </w:p>
        </w:tc>
        <w:tc>
          <w:tcPr>
            <w:tcW w:w="0" w:type="auto"/>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27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color w:val="FF0000"/>
                <w:lang w:eastAsia="ru-RU"/>
              </w:rPr>
            </w:pPr>
          </w:p>
        </w:tc>
        <w:tc>
          <w:tcPr>
            <w:tcW w:w="3538" w:type="pct"/>
            <w:tcBorders>
              <w:top w:val="single" w:sz="4" w:space="0" w:color="auto"/>
              <w:left w:val="single" w:sz="4" w:space="0" w:color="auto"/>
              <w:right w:val="single" w:sz="4" w:space="0" w:color="auto"/>
            </w:tcBorders>
          </w:tcPr>
          <w:p w:rsidR="004C13B9" w:rsidRPr="004C13B9" w:rsidRDefault="004C13B9" w:rsidP="004C13B9">
            <w:pPr>
              <w:widowControl w:val="0"/>
              <w:spacing w:after="0" w:line="240" w:lineRule="auto"/>
              <w:rPr>
                <w:rFonts w:ascii="Times New Roman" w:eastAsia="Times New Roman" w:hAnsi="Times New Roman" w:cs="Times New Roman"/>
                <w:color w:val="000000"/>
                <w:lang w:eastAsia="ru-RU" w:bidi="ru-RU"/>
              </w:rPr>
            </w:pPr>
            <w:r w:rsidRPr="004C13B9">
              <w:rPr>
                <w:rFonts w:ascii="Times New Roman" w:eastAsia="Times New Roman" w:hAnsi="Times New Roman" w:cs="Times New Roman"/>
                <w:color w:val="000000"/>
                <w:lang w:eastAsia="ru-RU" w:bidi="ru-RU"/>
              </w:rPr>
              <w:t>4 Срок службы зданий. Эксплуатационные требования.</w:t>
            </w:r>
          </w:p>
        </w:tc>
        <w:tc>
          <w:tcPr>
            <w:tcW w:w="0" w:type="auto"/>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27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color w:val="FF0000"/>
                <w:lang w:eastAsia="ru-RU"/>
              </w:rPr>
            </w:pPr>
          </w:p>
        </w:tc>
        <w:tc>
          <w:tcPr>
            <w:tcW w:w="3538" w:type="pct"/>
            <w:tcBorders>
              <w:top w:val="single" w:sz="4" w:space="0" w:color="auto"/>
              <w:left w:val="single" w:sz="4" w:space="0" w:color="auto"/>
              <w:right w:val="single" w:sz="4" w:space="0" w:color="auto"/>
            </w:tcBorders>
          </w:tcPr>
          <w:p w:rsidR="004C13B9" w:rsidRPr="004C13B9" w:rsidRDefault="004C13B9" w:rsidP="004C13B9">
            <w:pPr>
              <w:widowControl w:val="0"/>
              <w:spacing w:after="0" w:line="240" w:lineRule="auto"/>
              <w:rPr>
                <w:rFonts w:ascii="Times New Roman" w:eastAsia="Times New Roman" w:hAnsi="Times New Roman" w:cs="Times New Roman"/>
                <w:color w:val="000000"/>
                <w:lang w:eastAsia="ru-RU" w:bidi="ru-RU"/>
              </w:rPr>
            </w:pPr>
            <w:r w:rsidRPr="004C13B9">
              <w:rPr>
                <w:rFonts w:ascii="Times New Roman" w:eastAsia="Times New Roman" w:hAnsi="Times New Roman" w:cs="Times New Roman"/>
                <w:color w:val="000000"/>
                <w:lang w:eastAsia="ru-RU" w:bidi="ru-RU"/>
              </w:rPr>
              <w:t>5-6 Капитальность зданий.</w:t>
            </w:r>
          </w:p>
          <w:p w:rsidR="004C13B9" w:rsidRPr="004C13B9" w:rsidRDefault="004C13B9" w:rsidP="004C13B9">
            <w:pPr>
              <w:widowControl w:val="0"/>
              <w:spacing w:after="0" w:line="240" w:lineRule="auto"/>
              <w:rPr>
                <w:rFonts w:ascii="Times New Roman" w:eastAsia="Times New Roman" w:hAnsi="Times New Roman" w:cs="Times New Roman"/>
                <w:color w:val="000000"/>
                <w:lang w:eastAsia="ru-RU" w:bidi="ru-RU"/>
              </w:rPr>
            </w:pPr>
            <w:r w:rsidRPr="004C13B9">
              <w:rPr>
                <w:rFonts w:ascii="Times New Roman" w:eastAsia="Times New Roman" w:hAnsi="Times New Roman" w:cs="Times New Roman"/>
                <w:color w:val="000000"/>
                <w:lang w:eastAsia="ru-RU" w:bidi="ru-RU"/>
              </w:rPr>
              <w:t xml:space="preserve">   Зависимость износа инженерных систем и конструкции зданий от уровня их эксплуатации.</w:t>
            </w:r>
          </w:p>
        </w:tc>
        <w:tc>
          <w:tcPr>
            <w:tcW w:w="0" w:type="auto"/>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4</w:t>
            </w:r>
          </w:p>
        </w:tc>
      </w:tr>
      <w:tr w:rsidR="004C13B9" w:rsidRPr="004C13B9" w:rsidTr="003D0D48">
        <w:trPr>
          <w:trHeight w:val="225"/>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color w:val="FF0000"/>
                <w:lang w:eastAsia="ru-RU"/>
              </w:rPr>
            </w:pPr>
          </w:p>
        </w:tc>
        <w:tc>
          <w:tcPr>
            <w:tcW w:w="3538" w:type="pct"/>
            <w:tcBorders>
              <w:top w:val="single" w:sz="4" w:space="0" w:color="auto"/>
              <w:left w:val="single" w:sz="4" w:space="0" w:color="auto"/>
              <w:right w:val="single" w:sz="4" w:space="0" w:color="auto"/>
            </w:tcBorders>
          </w:tcPr>
          <w:p w:rsidR="004C13B9" w:rsidRPr="004C13B9" w:rsidRDefault="004C13B9" w:rsidP="004C13B9">
            <w:pPr>
              <w:widowControl w:val="0"/>
              <w:spacing w:after="0" w:line="240" w:lineRule="auto"/>
              <w:rPr>
                <w:rFonts w:ascii="Times New Roman" w:eastAsia="Times New Roman" w:hAnsi="Times New Roman" w:cs="Times New Roman"/>
                <w:color w:val="000000"/>
                <w:lang w:eastAsia="ru-RU" w:bidi="ru-RU"/>
              </w:rPr>
            </w:pPr>
            <w:r w:rsidRPr="004C13B9">
              <w:rPr>
                <w:rFonts w:ascii="Times New Roman" w:eastAsia="Times New Roman" w:hAnsi="Times New Roman" w:cs="Times New Roman"/>
                <w:color w:val="000000"/>
                <w:lang w:eastAsia="ru-RU" w:bidi="ru-RU"/>
              </w:rPr>
              <w:t>7 Система планово-предупредительных ремонтов.</w:t>
            </w:r>
          </w:p>
        </w:tc>
        <w:tc>
          <w:tcPr>
            <w:tcW w:w="0" w:type="auto"/>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195"/>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color w:val="FF0000"/>
                <w:lang w:eastAsia="ru-RU"/>
              </w:rPr>
            </w:pPr>
          </w:p>
        </w:tc>
        <w:tc>
          <w:tcPr>
            <w:tcW w:w="3538" w:type="pct"/>
            <w:tcBorders>
              <w:top w:val="single" w:sz="4" w:space="0" w:color="auto"/>
              <w:left w:val="single" w:sz="4" w:space="0" w:color="auto"/>
              <w:right w:val="single" w:sz="4" w:space="0" w:color="auto"/>
            </w:tcBorders>
          </w:tcPr>
          <w:p w:rsidR="004C13B9" w:rsidRPr="004C13B9" w:rsidRDefault="004C13B9" w:rsidP="004C13B9">
            <w:pPr>
              <w:widowControl w:val="0"/>
              <w:spacing w:after="0" w:line="240" w:lineRule="auto"/>
              <w:rPr>
                <w:rFonts w:ascii="Times New Roman" w:eastAsia="Times New Roman" w:hAnsi="Times New Roman" w:cs="Times New Roman"/>
                <w:color w:val="000000"/>
                <w:lang w:eastAsia="ru-RU" w:bidi="ru-RU"/>
              </w:rPr>
            </w:pPr>
            <w:r w:rsidRPr="004C13B9">
              <w:rPr>
                <w:rFonts w:ascii="Times New Roman" w:eastAsia="Times New Roman" w:hAnsi="Times New Roman" w:cs="Times New Roman"/>
                <w:color w:val="000000"/>
                <w:lang w:eastAsia="ru-RU" w:bidi="ru-RU"/>
              </w:rPr>
              <w:t>8 Порядок приемки в эксплуатацию новых зданий.</w:t>
            </w:r>
          </w:p>
        </w:tc>
        <w:tc>
          <w:tcPr>
            <w:tcW w:w="0" w:type="auto"/>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30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color w:val="FF0000"/>
                <w:lang w:eastAsia="ru-RU"/>
              </w:rPr>
            </w:pPr>
          </w:p>
        </w:tc>
        <w:tc>
          <w:tcPr>
            <w:tcW w:w="3538" w:type="pct"/>
            <w:tcBorders>
              <w:top w:val="single" w:sz="4" w:space="0" w:color="auto"/>
              <w:left w:val="single" w:sz="4" w:space="0" w:color="auto"/>
              <w:right w:val="single" w:sz="4" w:space="0" w:color="auto"/>
            </w:tcBorders>
          </w:tcPr>
          <w:p w:rsidR="004C13B9" w:rsidRPr="004C13B9" w:rsidRDefault="004C13B9" w:rsidP="004C13B9">
            <w:pPr>
              <w:widowControl w:val="0"/>
              <w:spacing w:after="0" w:line="240" w:lineRule="auto"/>
              <w:rPr>
                <w:rFonts w:ascii="Times New Roman" w:eastAsia="Times New Roman" w:hAnsi="Times New Roman" w:cs="Times New Roman"/>
                <w:color w:val="000000"/>
                <w:lang w:eastAsia="ru-RU" w:bidi="ru-RU"/>
              </w:rPr>
            </w:pPr>
            <w:r w:rsidRPr="004C13B9">
              <w:rPr>
                <w:rFonts w:ascii="Times New Roman" w:eastAsia="Times New Roman" w:hAnsi="Times New Roman" w:cs="Times New Roman"/>
                <w:color w:val="000000"/>
                <w:lang w:eastAsia="ru-RU" w:bidi="ru-RU"/>
              </w:rPr>
              <w:t>9 Комплекс работ по содержанию и техническому обслуживанию зданий и сооружений.</w:t>
            </w:r>
          </w:p>
        </w:tc>
        <w:tc>
          <w:tcPr>
            <w:tcW w:w="0" w:type="auto"/>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51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color w:val="FF0000"/>
                <w:lang w:eastAsia="ru-RU"/>
              </w:rPr>
            </w:pPr>
          </w:p>
        </w:tc>
        <w:tc>
          <w:tcPr>
            <w:tcW w:w="3538" w:type="pct"/>
            <w:tcBorders>
              <w:top w:val="single" w:sz="4" w:space="0" w:color="auto"/>
              <w:left w:val="single" w:sz="4" w:space="0" w:color="auto"/>
              <w:right w:val="single" w:sz="4" w:space="0" w:color="auto"/>
            </w:tcBorders>
          </w:tcPr>
          <w:p w:rsidR="004C13B9" w:rsidRPr="004C13B9" w:rsidRDefault="004C13B9" w:rsidP="004C13B9">
            <w:pPr>
              <w:suppressAutoHyphens/>
              <w:spacing w:after="0" w:line="240" w:lineRule="auto"/>
              <w:jc w:val="both"/>
              <w:rPr>
                <w:rFonts w:ascii="Times New Roman" w:eastAsia="Times New Roman" w:hAnsi="Times New Roman" w:cs="Times New Roman"/>
                <w:color w:val="000000"/>
                <w:lang w:eastAsia="ru-RU" w:bidi="ru-RU"/>
              </w:rPr>
            </w:pPr>
            <w:r w:rsidRPr="004C13B9">
              <w:rPr>
                <w:rFonts w:ascii="Times New Roman" w:eastAsia="Courier New" w:hAnsi="Times New Roman" w:cs="Times New Roman"/>
                <w:color w:val="000000"/>
                <w:lang w:eastAsia="ru-RU" w:bidi="ru-RU"/>
              </w:rPr>
              <w:t>10 Особенности эксплуатации общественных зданий: административных, культурно просветительных, учебно-воспитательных, лечебно-оздоровительных, коммунальных и торговых.</w:t>
            </w:r>
          </w:p>
        </w:tc>
        <w:tc>
          <w:tcPr>
            <w:tcW w:w="0" w:type="auto"/>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341"/>
        </w:trPr>
        <w:tc>
          <w:tcPr>
            <w:tcW w:w="868" w:type="pct"/>
            <w:vMerge/>
            <w:tcBorders>
              <w:left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uppressAutoHyphens/>
              <w:spacing w:after="0" w:line="240" w:lineRule="auto"/>
              <w:jc w:val="both"/>
              <w:rPr>
                <w:rFonts w:ascii="Times New Roman" w:eastAsia="Times New Roman" w:hAnsi="Times New Roman" w:cs="Times New Roman"/>
                <w:b/>
                <w:lang w:eastAsia="ru-RU"/>
              </w:rPr>
            </w:pPr>
            <w:r w:rsidRPr="004C13B9">
              <w:rPr>
                <w:rFonts w:ascii="Times New Roman" w:eastAsia="Times New Roman" w:hAnsi="Times New Roman" w:cs="Times New Roman"/>
                <w:b/>
                <w:bCs/>
                <w:lang w:eastAsia="ru-RU"/>
              </w:rPr>
              <w:t>В том числе практических занятий и лабораторных работ</w:t>
            </w:r>
          </w:p>
        </w:tc>
        <w:tc>
          <w:tcPr>
            <w:tcW w:w="594"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uppressAutoHyphens/>
              <w:spacing w:after="0" w:line="276" w:lineRule="auto"/>
              <w:jc w:val="center"/>
              <w:rPr>
                <w:rFonts w:ascii="Times New Roman" w:eastAsia="Times New Roman" w:hAnsi="Times New Roman" w:cs="Times New Roman"/>
                <w:b/>
                <w:i/>
                <w:iCs/>
                <w:lang w:eastAsia="ru-RU"/>
              </w:rPr>
            </w:pPr>
            <w:r w:rsidRPr="004C13B9">
              <w:rPr>
                <w:rFonts w:ascii="Times New Roman" w:eastAsia="Times New Roman" w:hAnsi="Times New Roman" w:cs="Times New Roman"/>
                <w:b/>
                <w:i/>
                <w:iCs/>
                <w:lang w:eastAsia="ru-RU"/>
              </w:rPr>
              <w:t>12</w:t>
            </w:r>
          </w:p>
        </w:tc>
      </w:tr>
      <w:tr w:rsidR="004C13B9" w:rsidRPr="004C13B9" w:rsidTr="003D0D48">
        <w:trPr>
          <w:trHeight w:val="462"/>
        </w:trPr>
        <w:tc>
          <w:tcPr>
            <w:tcW w:w="868" w:type="pct"/>
            <w:vMerge/>
            <w:tcBorders>
              <w:left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vAlign w:val="bottom"/>
            <w:hideMark/>
          </w:tcPr>
          <w:p w:rsidR="004C13B9" w:rsidRPr="004C13B9" w:rsidRDefault="004C13B9" w:rsidP="004C13B9">
            <w:pPr>
              <w:suppressAutoHyphens/>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 xml:space="preserve">Практическое занятие №1 </w:t>
            </w:r>
            <w:r w:rsidRPr="004C13B9">
              <w:rPr>
                <w:rFonts w:ascii="Times New Roman" w:eastAsia="Courier New" w:hAnsi="Times New Roman" w:cs="Times New Roman"/>
                <w:color w:val="000000"/>
                <w:lang w:eastAsia="ru-RU" w:bidi="ru-RU"/>
              </w:rPr>
              <w:t>Выполнить расчет количества аварийных и диспетчерских служб по заданным условиям</w:t>
            </w:r>
          </w:p>
        </w:tc>
        <w:tc>
          <w:tcPr>
            <w:tcW w:w="594" w:type="pct"/>
            <w:tcBorders>
              <w:top w:val="single" w:sz="4" w:space="0" w:color="auto"/>
              <w:left w:val="single" w:sz="4" w:space="0" w:color="auto"/>
              <w:bottom w:val="single" w:sz="4" w:space="0" w:color="auto"/>
              <w:right w:val="single" w:sz="4" w:space="0" w:color="auto"/>
            </w:tcBorders>
            <w:vAlign w:val="center"/>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3</w:t>
            </w:r>
          </w:p>
        </w:tc>
      </w:tr>
      <w:tr w:rsidR="004C13B9" w:rsidRPr="004C13B9" w:rsidTr="003D0D48">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vAlign w:val="bottom"/>
          </w:tcPr>
          <w:p w:rsidR="004C13B9" w:rsidRPr="004C13B9" w:rsidRDefault="004C13B9" w:rsidP="004C13B9">
            <w:pPr>
              <w:suppressAutoHyphens/>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 xml:space="preserve">Практическое занятие № 2 </w:t>
            </w:r>
            <w:r w:rsidRPr="004C13B9">
              <w:rPr>
                <w:rFonts w:ascii="Times New Roman" w:eastAsia="Courier New" w:hAnsi="Times New Roman" w:cs="Times New Roman"/>
                <w:color w:val="000000"/>
                <w:lang w:eastAsia="ru-RU" w:bidi="ru-RU"/>
              </w:rPr>
              <w:t>Оформить документацию на поступающие заявки и выдать задания рабочим.</w:t>
            </w:r>
          </w:p>
        </w:tc>
        <w:tc>
          <w:tcPr>
            <w:tcW w:w="594" w:type="pct"/>
            <w:tcBorders>
              <w:top w:val="single" w:sz="4" w:space="0" w:color="auto"/>
              <w:left w:val="single" w:sz="4" w:space="0" w:color="auto"/>
              <w:bottom w:val="single" w:sz="4" w:space="0" w:color="auto"/>
              <w:right w:val="single" w:sz="4" w:space="0" w:color="auto"/>
            </w:tcBorders>
            <w:vAlign w:val="center"/>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3</w:t>
            </w:r>
          </w:p>
        </w:tc>
      </w:tr>
      <w:tr w:rsidR="004C13B9" w:rsidRPr="004C13B9" w:rsidTr="003D0D48">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vAlign w:val="bottom"/>
          </w:tcPr>
          <w:p w:rsidR="004C13B9" w:rsidRPr="004C13B9" w:rsidRDefault="004C13B9" w:rsidP="004C13B9">
            <w:pPr>
              <w:suppressAutoHyphens/>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 xml:space="preserve">Практическое занятие № 3 </w:t>
            </w:r>
            <w:r w:rsidRPr="004C13B9">
              <w:rPr>
                <w:rFonts w:ascii="Times New Roman" w:eastAsia="Courier New" w:hAnsi="Times New Roman" w:cs="Times New Roman"/>
                <w:color w:val="000000"/>
                <w:lang w:eastAsia="ru-RU" w:bidi="ru-RU"/>
              </w:rPr>
              <w:t>Определить моральный и физический износ конструктивного элемента здания.</w:t>
            </w:r>
          </w:p>
        </w:tc>
        <w:tc>
          <w:tcPr>
            <w:tcW w:w="594" w:type="pct"/>
            <w:tcBorders>
              <w:top w:val="single" w:sz="4" w:space="0" w:color="auto"/>
              <w:left w:val="single" w:sz="4" w:space="0" w:color="auto"/>
              <w:bottom w:val="single" w:sz="4" w:space="0" w:color="auto"/>
              <w:right w:val="single" w:sz="4" w:space="0" w:color="auto"/>
            </w:tcBorders>
            <w:vAlign w:val="center"/>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3</w:t>
            </w:r>
          </w:p>
        </w:tc>
      </w:tr>
      <w:tr w:rsidR="004C13B9" w:rsidRPr="004C13B9" w:rsidTr="003D0D48">
        <w:tc>
          <w:tcPr>
            <w:tcW w:w="868" w:type="pct"/>
            <w:vMerge/>
            <w:tcBorders>
              <w:left w:val="single" w:sz="4" w:space="0" w:color="auto"/>
              <w:bottom w:val="nil"/>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vAlign w:val="bottom"/>
          </w:tcPr>
          <w:p w:rsidR="004C13B9" w:rsidRPr="004C13B9" w:rsidRDefault="004C13B9" w:rsidP="004C13B9">
            <w:pPr>
              <w:suppressAutoHyphens/>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Практическое занятие № 4 «</w:t>
            </w:r>
            <w:r w:rsidRPr="004C13B9">
              <w:rPr>
                <w:rFonts w:ascii="Times New Roman" w:eastAsia="Courier New" w:hAnsi="Times New Roman" w:cs="Times New Roman"/>
                <w:color w:val="000000"/>
                <w:lang w:eastAsia="ru-RU" w:bidi="ru-RU"/>
              </w:rPr>
              <w:t>Определить средний срок службы элементов здания и его межремонтный срок.</w:t>
            </w:r>
            <w:r w:rsidRPr="004C13B9">
              <w:rPr>
                <w:rFonts w:ascii="Times New Roman" w:eastAsia="Times New Roman" w:hAnsi="Times New Roman" w:cs="Times New Roman"/>
                <w:lang w:eastAsia="ru-RU"/>
              </w:rPr>
              <w:t>»</w:t>
            </w:r>
          </w:p>
        </w:tc>
        <w:tc>
          <w:tcPr>
            <w:tcW w:w="594" w:type="pct"/>
            <w:tcBorders>
              <w:top w:val="single" w:sz="4" w:space="0" w:color="auto"/>
              <w:left w:val="single" w:sz="4" w:space="0" w:color="auto"/>
              <w:bottom w:val="single" w:sz="4" w:space="0" w:color="auto"/>
              <w:right w:val="single" w:sz="4" w:space="0" w:color="auto"/>
            </w:tcBorders>
            <w:vAlign w:val="center"/>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3</w:t>
            </w:r>
          </w:p>
        </w:tc>
      </w:tr>
      <w:tr w:rsidR="004C13B9" w:rsidRPr="004C13B9" w:rsidTr="003D0D48">
        <w:trPr>
          <w:trHeight w:val="277"/>
        </w:trPr>
        <w:tc>
          <w:tcPr>
            <w:tcW w:w="868" w:type="pct"/>
            <w:vMerge w:val="restart"/>
            <w:tcBorders>
              <w:top w:val="single" w:sz="4" w:space="0" w:color="auto"/>
              <w:left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b/>
                <w:bCs/>
                <w:lang w:eastAsia="ru-RU"/>
              </w:rPr>
            </w:pPr>
            <w:r w:rsidRPr="004C13B9">
              <w:rPr>
                <w:rFonts w:ascii="Times New Roman" w:eastAsia="Times New Roman" w:hAnsi="Times New Roman" w:cs="Times New Roman"/>
                <w:b/>
                <w:bCs/>
                <w:lang w:eastAsia="ru-RU"/>
              </w:rPr>
              <w:t xml:space="preserve">Тема 1.2. </w:t>
            </w:r>
            <w:r w:rsidRPr="004C13B9">
              <w:rPr>
                <w:rFonts w:ascii="Times New Roman" w:eastAsia="Courier New" w:hAnsi="Times New Roman" w:cs="Times New Roman"/>
                <w:b/>
                <w:color w:val="000000"/>
                <w:lang w:eastAsia="ru-RU" w:bidi="ru-RU"/>
              </w:rPr>
              <w:t>Основные нормативные документы по эксплуатации зданий</w:t>
            </w:r>
          </w:p>
        </w:tc>
        <w:tc>
          <w:tcPr>
            <w:tcW w:w="3538"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uppressAutoHyphens/>
              <w:spacing w:after="0" w:line="240" w:lineRule="auto"/>
              <w:rPr>
                <w:rFonts w:ascii="Times New Roman" w:eastAsia="Times New Roman" w:hAnsi="Times New Roman" w:cs="Times New Roman"/>
                <w:b/>
                <w:lang w:eastAsia="ru-RU"/>
              </w:rPr>
            </w:pPr>
            <w:r w:rsidRPr="004C13B9">
              <w:rPr>
                <w:rFonts w:ascii="Times New Roman" w:eastAsia="Times New Roman" w:hAnsi="Times New Roman" w:cs="Times New Roman"/>
                <w:b/>
                <w:bCs/>
                <w:lang w:eastAsia="ru-RU"/>
              </w:rPr>
              <w:t xml:space="preserve">Содержание </w:t>
            </w:r>
          </w:p>
        </w:tc>
        <w:tc>
          <w:tcPr>
            <w:tcW w:w="594" w:type="pct"/>
            <w:tcBorders>
              <w:top w:val="single" w:sz="4" w:space="0" w:color="auto"/>
              <w:left w:val="single" w:sz="4" w:space="0" w:color="auto"/>
              <w:right w:val="single" w:sz="4" w:space="0" w:color="auto"/>
            </w:tcBorders>
            <w:hideMark/>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lang w:eastAsia="ru-RU"/>
              </w:rPr>
              <w:t>20/5</w:t>
            </w:r>
          </w:p>
        </w:tc>
      </w:tr>
      <w:tr w:rsidR="004C13B9" w:rsidRPr="004C13B9" w:rsidTr="003D0D48">
        <w:trPr>
          <w:trHeight w:val="240"/>
        </w:trPr>
        <w:tc>
          <w:tcPr>
            <w:tcW w:w="868" w:type="pct"/>
            <w:vMerge/>
            <w:tcBorders>
              <w:left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widowControl w:val="0"/>
              <w:spacing w:after="0" w:line="276" w:lineRule="auto"/>
              <w:ind w:left="80"/>
              <w:rPr>
                <w:rFonts w:ascii="Times New Roman" w:eastAsia="Times New Roman" w:hAnsi="Times New Roman" w:cs="Times New Roman"/>
                <w:lang w:eastAsia="ru-RU"/>
              </w:rPr>
            </w:pPr>
            <w:r w:rsidRPr="004C13B9">
              <w:rPr>
                <w:rFonts w:ascii="Times New Roman" w:eastAsia="Times New Roman" w:hAnsi="Times New Roman" w:cs="Times New Roman"/>
                <w:color w:val="000000"/>
                <w:lang w:eastAsia="ru-RU" w:bidi="ru-RU"/>
              </w:rPr>
              <w:t>1 Правила и нормы технической эксплуатации жилищного фонда.</w:t>
            </w:r>
          </w:p>
        </w:tc>
        <w:tc>
          <w:tcPr>
            <w:tcW w:w="594" w:type="pct"/>
            <w:tcBorders>
              <w:left w:val="single" w:sz="4" w:space="0" w:color="auto"/>
              <w:right w:val="single" w:sz="4" w:space="0" w:color="auto"/>
            </w:tcBorders>
            <w:vAlign w:val="center"/>
            <w:hideMark/>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478"/>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widowControl w:val="0"/>
              <w:spacing w:after="0" w:line="276" w:lineRule="auto"/>
              <w:ind w:left="80"/>
              <w:rPr>
                <w:rFonts w:ascii="Times New Roman" w:eastAsia="Times New Roman" w:hAnsi="Times New Roman" w:cs="Times New Roman"/>
                <w:color w:val="000000"/>
                <w:spacing w:val="1"/>
                <w:lang w:eastAsia="ru-RU" w:bidi="ru-RU"/>
              </w:rPr>
            </w:pPr>
            <w:r w:rsidRPr="004C13B9">
              <w:rPr>
                <w:rFonts w:ascii="Times New Roman" w:eastAsia="Times New Roman" w:hAnsi="Times New Roman" w:cs="Times New Roman"/>
                <w:color w:val="000000"/>
                <w:lang w:eastAsia="ru-RU" w:bidi="ru-RU"/>
              </w:rPr>
              <w:t>2-3 Положение о проведении планово-предупредительных ремонтов жилых и общественных зданий.</w:t>
            </w:r>
          </w:p>
          <w:p w:rsidR="004C13B9" w:rsidRPr="004C13B9" w:rsidRDefault="004C13B9" w:rsidP="004C13B9">
            <w:pPr>
              <w:widowControl w:val="0"/>
              <w:spacing w:after="0" w:line="276" w:lineRule="auto"/>
              <w:ind w:left="80"/>
              <w:rPr>
                <w:rFonts w:ascii="Times New Roman" w:eastAsia="Times New Roman" w:hAnsi="Times New Roman" w:cs="Times New Roman"/>
                <w:color w:val="000000"/>
                <w:lang w:eastAsia="ru-RU" w:bidi="ru-RU"/>
              </w:rPr>
            </w:pPr>
          </w:p>
        </w:tc>
        <w:tc>
          <w:tcPr>
            <w:tcW w:w="594" w:type="pct"/>
            <w:tcBorders>
              <w:left w:val="single" w:sz="4" w:space="0" w:color="auto"/>
              <w:right w:val="single" w:sz="4" w:space="0" w:color="auto"/>
            </w:tcBorders>
            <w:vAlign w:val="center"/>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4</w:t>
            </w:r>
          </w:p>
        </w:tc>
      </w:tr>
      <w:tr w:rsidR="004C13B9" w:rsidRPr="004C13B9" w:rsidTr="003D0D48">
        <w:trPr>
          <w:trHeight w:val="27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widowControl w:val="0"/>
              <w:spacing w:after="0" w:line="276" w:lineRule="auto"/>
              <w:ind w:left="80"/>
              <w:rPr>
                <w:rFonts w:ascii="Times New Roman" w:eastAsia="Times New Roman" w:hAnsi="Times New Roman" w:cs="Times New Roman"/>
                <w:color w:val="000000"/>
                <w:lang w:eastAsia="ru-RU" w:bidi="ru-RU"/>
              </w:rPr>
            </w:pPr>
            <w:r w:rsidRPr="004C13B9">
              <w:rPr>
                <w:rFonts w:ascii="Times New Roman" w:eastAsia="Times New Roman" w:hAnsi="Times New Roman" w:cs="Times New Roman"/>
                <w:color w:val="000000"/>
                <w:lang w:eastAsia="ru-RU" w:bidi="ru-RU"/>
              </w:rPr>
              <w:t xml:space="preserve">4-5 Нормативные положения по срокам ремонтов. Наблюдение за сохранением зданий и сооружений в </w:t>
            </w:r>
            <w:r w:rsidRPr="004C13B9">
              <w:rPr>
                <w:rFonts w:ascii="Times New Roman" w:eastAsia="Times New Roman" w:hAnsi="Times New Roman" w:cs="Times New Roman"/>
                <w:color w:val="000000"/>
                <w:lang w:eastAsia="ru-RU" w:bidi="ru-RU"/>
              </w:rPr>
              <w:lastRenderedPageBreak/>
              <w:t>период эксплуатации.</w:t>
            </w:r>
          </w:p>
        </w:tc>
        <w:tc>
          <w:tcPr>
            <w:tcW w:w="594" w:type="pct"/>
            <w:tcBorders>
              <w:left w:val="single" w:sz="4" w:space="0" w:color="auto"/>
              <w:right w:val="single" w:sz="4" w:space="0" w:color="auto"/>
            </w:tcBorders>
            <w:vAlign w:val="center"/>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lastRenderedPageBreak/>
              <w:t>4</w:t>
            </w:r>
          </w:p>
        </w:tc>
      </w:tr>
      <w:tr w:rsidR="004C13B9" w:rsidRPr="004C13B9" w:rsidTr="003D0D48">
        <w:trPr>
          <w:trHeight w:val="879"/>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widowControl w:val="0"/>
              <w:spacing w:after="0" w:line="276" w:lineRule="auto"/>
              <w:ind w:left="80"/>
              <w:rPr>
                <w:rFonts w:ascii="Times New Roman" w:eastAsia="Times New Roman" w:hAnsi="Times New Roman" w:cs="Times New Roman"/>
                <w:color w:val="000000"/>
                <w:spacing w:val="1"/>
                <w:lang w:eastAsia="ru-RU" w:bidi="ru-RU"/>
              </w:rPr>
            </w:pPr>
            <w:r w:rsidRPr="004C13B9">
              <w:rPr>
                <w:rFonts w:ascii="Times New Roman" w:eastAsia="Times New Roman" w:hAnsi="Times New Roman" w:cs="Times New Roman"/>
                <w:color w:val="000000"/>
                <w:lang w:eastAsia="ru-RU" w:bidi="ru-RU"/>
              </w:rPr>
              <w:t xml:space="preserve"> </w:t>
            </w:r>
          </w:p>
          <w:p w:rsidR="004C13B9" w:rsidRPr="004C13B9" w:rsidRDefault="004C13B9" w:rsidP="004C13B9">
            <w:pPr>
              <w:widowControl w:val="0"/>
              <w:spacing w:after="0" w:line="276" w:lineRule="auto"/>
              <w:ind w:left="80"/>
              <w:rPr>
                <w:rFonts w:ascii="Times New Roman" w:eastAsia="Times New Roman" w:hAnsi="Times New Roman" w:cs="Times New Roman"/>
                <w:color w:val="000000"/>
                <w:lang w:eastAsia="ru-RU" w:bidi="ru-RU"/>
              </w:rPr>
            </w:pPr>
            <w:r w:rsidRPr="004C13B9">
              <w:rPr>
                <w:rFonts w:ascii="Times New Roman" w:eastAsia="Courier New" w:hAnsi="Times New Roman" w:cs="Times New Roman"/>
                <w:color w:val="000000"/>
                <w:lang w:eastAsia="ru-RU" w:bidi="ru-RU"/>
              </w:rPr>
              <w:t>6-7 Общие требования к проведению ремонтных работ.</w:t>
            </w:r>
          </w:p>
        </w:tc>
        <w:tc>
          <w:tcPr>
            <w:tcW w:w="594" w:type="pct"/>
            <w:tcBorders>
              <w:left w:val="single" w:sz="4" w:space="0" w:color="auto"/>
              <w:right w:val="single" w:sz="4" w:space="0" w:color="auto"/>
            </w:tcBorders>
            <w:vAlign w:val="center"/>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5</w:t>
            </w:r>
          </w:p>
        </w:tc>
      </w:tr>
      <w:tr w:rsidR="004C13B9" w:rsidRPr="004C13B9" w:rsidTr="003D0D48">
        <w:tc>
          <w:tcPr>
            <w:tcW w:w="868" w:type="pct"/>
            <w:vMerge/>
            <w:tcBorders>
              <w:left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uppressAutoHyphens/>
              <w:spacing w:after="0" w:line="276" w:lineRule="auto"/>
              <w:rPr>
                <w:rFonts w:ascii="Times New Roman" w:eastAsia="Times New Roman" w:hAnsi="Times New Roman" w:cs="Times New Roman"/>
                <w:b/>
                <w:lang w:eastAsia="ru-RU"/>
              </w:rPr>
            </w:pPr>
            <w:r w:rsidRPr="004C13B9">
              <w:rPr>
                <w:rFonts w:ascii="Times New Roman" w:eastAsia="Times New Roman" w:hAnsi="Times New Roman" w:cs="Times New Roman"/>
                <w:b/>
                <w:bCs/>
                <w:lang w:eastAsia="ru-RU"/>
              </w:rPr>
              <w:t>В том числе практических занятий и лабораторных работ</w:t>
            </w:r>
          </w:p>
        </w:tc>
        <w:tc>
          <w:tcPr>
            <w:tcW w:w="594"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lang w:eastAsia="ru-RU"/>
              </w:rPr>
              <w:t>5</w:t>
            </w:r>
          </w:p>
        </w:tc>
      </w:tr>
      <w:tr w:rsidR="004C13B9" w:rsidRPr="004C13B9" w:rsidTr="003D0D48">
        <w:tc>
          <w:tcPr>
            <w:tcW w:w="868" w:type="pct"/>
            <w:vMerge/>
            <w:tcBorders>
              <w:left w:val="single" w:sz="4" w:space="0" w:color="auto"/>
              <w:right w:val="single" w:sz="4" w:space="0" w:color="auto"/>
            </w:tcBorders>
            <w:vAlign w:val="center"/>
            <w:hideMark/>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widowControl w:val="0"/>
              <w:tabs>
                <w:tab w:val="left" w:pos="821"/>
              </w:tabs>
              <w:spacing w:after="0" w:line="276" w:lineRule="auto"/>
              <w:rPr>
                <w:rFonts w:ascii="Times New Roman" w:eastAsia="Times New Roman" w:hAnsi="Times New Roman" w:cs="Times New Roman"/>
                <w:color w:val="000000"/>
                <w:lang w:eastAsia="ru-RU" w:bidi="ru-RU"/>
              </w:rPr>
            </w:pPr>
            <w:r w:rsidRPr="004C13B9">
              <w:rPr>
                <w:rFonts w:ascii="Times New Roman" w:eastAsia="Times New Roman" w:hAnsi="Times New Roman" w:cs="Times New Roman"/>
                <w:lang w:eastAsia="ru-RU"/>
              </w:rPr>
              <w:t xml:space="preserve">Практическое занятие 5 «Составление обобщающей таблицы после изучения </w:t>
            </w:r>
            <w:r w:rsidRPr="004C13B9">
              <w:rPr>
                <w:rFonts w:ascii="Times New Roman" w:eastAsia="Times New Roman" w:hAnsi="Times New Roman" w:cs="Times New Roman"/>
                <w:color w:val="000000"/>
                <w:lang w:eastAsia="ru-RU" w:bidi="ru-RU"/>
              </w:rPr>
              <w:t>СНиП 3.01-04-87 «Правила приемки в эксплуатацию законченных строительных объектов. Основные положения».</w:t>
            </w:r>
          </w:p>
        </w:tc>
        <w:tc>
          <w:tcPr>
            <w:tcW w:w="594"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3</w:t>
            </w:r>
          </w:p>
        </w:tc>
      </w:tr>
      <w:tr w:rsidR="004C13B9" w:rsidRPr="004C13B9" w:rsidTr="003D0D48">
        <w:trPr>
          <w:trHeight w:val="972"/>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right w:val="single" w:sz="4" w:space="0" w:color="auto"/>
            </w:tcBorders>
          </w:tcPr>
          <w:p w:rsidR="004C13B9" w:rsidRPr="004C13B9" w:rsidRDefault="004C13B9" w:rsidP="004C13B9">
            <w:pPr>
              <w:spacing w:after="0" w:line="276"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 xml:space="preserve">Практическое занятие 6 Составление обобщающей таблицы </w:t>
            </w:r>
            <w:r w:rsidRPr="004C13B9">
              <w:rPr>
                <w:rFonts w:ascii="Times New Roman" w:eastAsia="Courier New" w:hAnsi="Times New Roman" w:cs="Times New Roman"/>
                <w:color w:val="000000"/>
                <w:lang w:eastAsia="ru-RU" w:bidi="ru-RU"/>
              </w:rPr>
              <w:t>после изучения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ВСН 58-88(р).</w:t>
            </w:r>
          </w:p>
        </w:tc>
        <w:tc>
          <w:tcPr>
            <w:tcW w:w="594" w:type="pct"/>
            <w:tcBorders>
              <w:top w:val="single" w:sz="4" w:space="0" w:color="auto"/>
              <w:left w:val="single" w:sz="4" w:space="0" w:color="auto"/>
              <w:right w:val="single" w:sz="4" w:space="0" w:color="auto"/>
            </w:tcBorders>
            <w:vAlign w:val="center"/>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c>
          <w:tcPr>
            <w:tcW w:w="868" w:type="pct"/>
            <w:vMerge w:val="restart"/>
            <w:tcBorders>
              <w:top w:val="single" w:sz="4" w:space="0" w:color="auto"/>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
                <w:bCs/>
                <w:lang w:eastAsia="ru-RU"/>
              </w:rPr>
            </w:pPr>
            <w:r w:rsidRPr="004C13B9">
              <w:rPr>
                <w:rFonts w:ascii="Times New Roman" w:eastAsia="Times New Roman" w:hAnsi="Times New Roman" w:cs="Times New Roman"/>
                <w:b/>
                <w:bCs/>
                <w:lang w:eastAsia="ru-RU"/>
              </w:rPr>
              <w:t xml:space="preserve">Тема 1.3. Задачи технической эксплуатации систем водоснабжения, отопления, вентиляции и кондиционирования воздуха и ее организация </w:t>
            </w:r>
          </w:p>
        </w:tc>
        <w:tc>
          <w:tcPr>
            <w:tcW w:w="3538"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76" w:lineRule="auto"/>
              <w:rPr>
                <w:rFonts w:ascii="Times New Roman" w:eastAsia="Times New Roman" w:hAnsi="Times New Roman" w:cs="Times New Roman"/>
                <w:b/>
                <w:lang w:eastAsia="ru-RU"/>
              </w:rPr>
            </w:pPr>
            <w:r w:rsidRPr="004C13B9">
              <w:rPr>
                <w:rFonts w:ascii="Times New Roman" w:eastAsia="Times New Roman" w:hAnsi="Times New Roman" w:cs="Times New Roman"/>
                <w:b/>
                <w:lang w:eastAsia="ru-RU"/>
              </w:rPr>
              <w:t>Содержание</w:t>
            </w:r>
          </w:p>
        </w:tc>
        <w:tc>
          <w:tcPr>
            <w:tcW w:w="594" w:type="pct"/>
            <w:tcBorders>
              <w:top w:val="single" w:sz="4" w:space="0" w:color="auto"/>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lang w:eastAsia="ru-RU"/>
              </w:rPr>
              <w:t>26/6</w:t>
            </w:r>
          </w:p>
        </w:tc>
      </w:tr>
      <w:tr w:rsidR="004C13B9" w:rsidRPr="004C13B9" w:rsidTr="003D0D48">
        <w:trPr>
          <w:trHeight w:val="225"/>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tabs>
                <w:tab w:val="left" w:pos="1134"/>
              </w:tabs>
              <w:spacing w:after="0" w:line="276"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1-2 Организация ремонтного предприятия</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4</w:t>
            </w:r>
          </w:p>
        </w:tc>
      </w:tr>
      <w:tr w:rsidR="004C13B9" w:rsidRPr="004C13B9" w:rsidTr="003D0D48">
        <w:trPr>
          <w:trHeight w:val="18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tabs>
                <w:tab w:val="left" w:pos="1134"/>
              </w:tabs>
              <w:spacing w:after="0" w:line="276"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3-4 Материальные, трудовые и финансовые ресурсы предприятия</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4</w:t>
            </w:r>
          </w:p>
        </w:tc>
      </w:tr>
      <w:tr w:rsidR="004C13B9" w:rsidRPr="004C13B9" w:rsidTr="003D0D48">
        <w:trPr>
          <w:trHeight w:val="39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tabs>
                <w:tab w:val="left" w:pos="1134"/>
              </w:tabs>
              <w:spacing w:after="0" w:line="276"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5 Планирование деятельности предприятия</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24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tabs>
                <w:tab w:val="left" w:pos="1134"/>
              </w:tabs>
              <w:spacing w:after="0" w:line="276"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6 СП 336.1325800.2017 Системы вентиляции и кондиционирования воздуха. Правила эксплуатации</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24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tabs>
                <w:tab w:val="left" w:pos="1134"/>
              </w:tabs>
              <w:spacing w:after="0" w:line="276" w:lineRule="auto"/>
              <w:rPr>
                <w:rFonts w:ascii="Times New Roman" w:eastAsia="Times New Roman" w:hAnsi="Times New Roman" w:cs="Times New Roman"/>
                <w:lang w:eastAsia="ru-RU"/>
              </w:rPr>
            </w:pPr>
            <w:r w:rsidRPr="004C13B9">
              <w:rPr>
                <w:rFonts w:ascii="Times New Roman" w:eastAsia="Times New Roman" w:hAnsi="Times New Roman" w:cs="Times New Roman"/>
                <w:bCs/>
                <w:lang w:eastAsia="ru-RU"/>
              </w:rPr>
              <w:t>7 Структура эксплуатирующих организаций</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21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tabs>
                <w:tab w:val="left" w:pos="1134"/>
              </w:tabs>
              <w:spacing w:after="0" w:line="276" w:lineRule="auto"/>
              <w:rPr>
                <w:rFonts w:ascii="Times New Roman" w:eastAsia="Times New Roman" w:hAnsi="Times New Roman" w:cs="Times New Roman"/>
                <w:bCs/>
                <w:lang w:eastAsia="ru-RU"/>
              </w:rPr>
            </w:pPr>
            <w:r w:rsidRPr="004C13B9">
              <w:rPr>
                <w:rFonts w:ascii="Times New Roman" w:eastAsia="Times New Roman" w:hAnsi="Times New Roman" w:cs="Times New Roman"/>
                <w:bCs/>
                <w:lang w:eastAsia="ru-RU"/>
              </w:rPr>
              <w:t>8 Общие понятия о техническом обслуживании, сервисе и ремонте.</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393"/>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76" w:lineRule="auto"/>
              <w:rPr>
                <w:rFonts w:ascii="Times New Roman" w:eastAsia="Times New Roman" w:hAnsi="Times New Roman" w:cs="Times New Roman"/>
                <w:bCs/>
                <w:lang w:eastAsia="ru-RU"/>
              </w:rPr>
            </w:pPr>
            <w:r w:rsidRPr="004C13B9">
              <w:rPr>
                <w:rFonts w:ascii="Times New Roman" w:eastAsia="Times New Roman" w:hAnsi="Times New Roman" w:cs="Times New Roman"/>
                <w:bCs/>
                <w:lang w:eastAsia="ru-RU"/>
              </w:rPr>
              <w:t>9-10 Виды ремонтов: текущие, плановые, капитальные.</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4</w:t>
            </w:r>
          </w:p>
        </w:tc>
      </w:tr>
      <w:tr w:rsidR="004C13B9" w:rsidRPr="004C13B9" w:rsidTr="003D0D48">
        <w:trPr>
          <w:trHeight w:val="7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76" w:lineRule="auto"/>
              <w:rPr>
                <w:rFonts w:ascii="Times New Roman" w:eastAsia="Times New Roman" w:hAnsi="Times New Roman" w:cs="Times New Roman"/>
                <w:b/>
                <w:lang w:eastAsia="ru-RU"/>
              </w:rPr>
            </w:pPr>
            <w:r w:rsidRPr="004C13B9">
              <w:rPr>
                <w:rFonts w:ascii="Times New Roman" w:eastAsia="Times New Roman" w:hAnsi="Times New Roman" w:cs="Times New Roman"/>
                <w:b/>
                <w:lang w:eastAsia="ru-RU"/>
              </w:rPr>
              <w:t>В том числе практических занятий и лабораторных работ</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lang w:eastAsia="ru-RU"/>
              </w:rPr>
              <w:t>6</w:t>
            </w:r>
          </w:p>
        </w:tc>
      </w:tr>
      <w:tr w:rsidR="004C13B9" w:rsidRPr="004C13B9" w:rsidTr="003D0D48">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76"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Практическая работа №7. Составления схемы организации службы эксплуатации предприятия/объекта.</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3</w:t>
            </w:r>
          </w:p>
        </w:tc>
      </w:tr>
      <w:tr w:rsidR="004C13B9" w:rsidRPr="004C13B9" w:rsidTr="003D0D48">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76"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Практическая работа №8. Подбор персонала для бригады службы эксплуатации.</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3</w:t>
            </w:r>
          </w:p>
        </w:tc>
      </w:tr>
      <w:tr w:rsidR="004C13B9" w:rsidRPr="004C13B9" w:rsidTr="003D0D48">
        <w:tc>
          <w:tcPr>
            <w:tcW w:w="868" w:type="pct"/>
            <w:vMerge w:val="restart"/>
            <w:tcBorders>
              <w:left w:val="single" w:sz="4" w:space="0" w:color="auto"/>
              <w:right w:val="single" w:sz="4" w:space="0" w:color="auto"/>
            </w:tcBorders>
            <w:vAlign w:val="center"/>
          </w:tcPr>
          <w:p w:rsidR="004C13B9" w:rsidRPr="004C13B9" w:rsidRDefault="004C13B9" w:rsidP="004C13B9">
            <w:pPr>
              <w:tabs>
                <w:tab w:val="left" w:pos="1134"/>
              </w:tabs>
              <w:spacing w:after="0" w:line="240" w:lineRule="auto"/>
              <w:jc w:val="both"/>
              <w:rPr>
                <w:rFonts w:ascii="Times New Roman" w:eastAsia="Times New Roman" w:hAnsi="Times New Roman" w:cs="Times New Roman"/>
                <w:b/>
                <w:bCs/>
                <w:lang w:eastAsia="ru-RU"/>
              </w:rPr>
            </w:pPr>
            <w:r w:rsidRPr="004C13B9">
              <w:rPr>
                <w:rFonts w:ascii="Times New Roman" w:eastAsia="Times New Roman" w:hAnsi="Times New Roman" w:cs="Times New Roman"/>
                <w:b/>
                <w:bCs/>
                <w:lang w:eastAsia="ru-RU"/>
              </w:rPr>
              <w:t>Тема 1.4.</w:t>
            </w:r>
          </w:p>
          <w:p w:rsidR="004C13B9" w:rsidRPr="004C13B9" w:rsidRDefault="004C13B9" w:rsidP="004C13B9">
            <w:pPr>
              <w:spacing w:after="0" w:line="240" w:lineRule="auto"/>
              <w:rPr>
                <w:rFonts w:ascii="Times New Roman" w:eastAsia="Times New Roman" w:hAnsi="Times New Roman" w:cs="Times New Roman"/>
                <w:b/>
                <w:bCs/>
                <w:lang w:eastAsia="ru-RU"/>
              </w:rPr>
            </w:pPr>
            <w:r w:rsidRPr="004C13B9">
              <w:rPr>
                <w:rFonts w:ascii="Times New Roman" w:eastAsia="Times New Roman" w:hAnsi="Times New Roman" w:cs="Times New Roman"/>
                <w:b/>
                <w:bCs/>
                <w:lang w:eastAsia="ru-RU"/>
              </w:rPr>
              <w:t>Основные требования, предъявляемые к эксплуатации систем водоснабжения, отопления, вентиляции и кондиционирования воздуха</w:t>
            </w:r>
          </w:p>
        </w:tc>
        <w:tc>
          <w:tcPr>
            <w:tcW w:w="3538" w:type="pct"/>
          </w:tcPr>
          <w:p w:rsidR="004C13B9" w:rsidRPr="004C13B9" w:rsidRDefault="004C13B9" w:rsidP="004C13B9">
            <w:pPr>
              <w:spacing w:after="0" w:line="276" w:lineRule="auto"/>
              <w:rPr>
                <w:rFonts w:ascii="Times New Roman" w:eastAsia="Times New Roman" w:hAnsi="Times New Roman" w:cs="Times New Roman"/>
                <w:lang w:eastAsia="ru-RU"/>
              </w:rPr>
            </w:pPr>
            <w:r w:rsidRPr="004C13B9">
              <w:rPr>
                <w:rFonts w:ascii="Times New Roman" w:eastAsia="Times New Roman" w:hAnsi="Times New Roman" w:cs="Times New Roman"/>
                <w:b/>
                <w:lang w:eastAsia="ru-RU"/>
              </w:rPr>
              <w:t>Содержание</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lang w:eastAsia="ru-RU"/>
              </w:rPr>
              <w:t>18/6</w:t>
            </w:r>
          </w:p>
        </w:tc>
      </w:tr>
      <w:tr w:rsidR="004C13B9" w:rsidRPr="004C13B9" w:rsidTr="003D0D48">
        <w:trPr>
          <w:trHeight w:val="628"/>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tabs>
                <w:tab w:val="left" w:pos="1134"/>
              </w:tabs>
              <w:spacing w:after="0" w:line="240" w:lineRule="auto"/>
              <w:rPr>
                <w:rFonts w:ascii="Times New Roman" w:eastAsia="Times New Roman" w:hAnsi="Times New Roman" w:cs="Times New Roman"/>
                <w:bCs/>
                <w:lang w:eastAsia="ru-RU"/>
              </w:rPr>
            </w:pPr>
            <w:r w:rsidRPr="004C13B9">
              <w:rPr>
                <w:rFonts w:ascii="Times New Roman" w:eastAsia="Times New Roman" w:hAnsi="Times New Roman" w:cs="Times New Roman"/>
                <w:bCs/>
                <w:lang w:eastAsia="ru-RU"/>
              </w:rPr>
              <w:t>1 Приёмка в эксплуатацию систем водоснабжения, отопления, вентиляции и кондиционирования воздуха.</w:t>
            </w:r>
          </w:p>
          <w:p w:rsidR="004C13B9" w:rsidRPr="004C13B9" w:rsidRDefault="004C13B9" w:rsidP="004C13B9">
            <w:pPr>
              <w:rPr>
                <w:rFonts w:ascii="Times New Roman" w:eastAsia="Times New Roman" w:hAnsi="Times New Roman" w:cs="Times New Roman"/>
                <w:bCs/>
                <w:lang w:eastAsia="ru-RU"/>
              </w:rPr>
            </w:pPr>
            <w:r w:rsidRPr="004C13B9">
              <w:rPr>
                <w:rFonts w:ascii="Times New Roman" w:eastAsia="Times New Roman" w:hAnsi="Times New Roman" w:cs="Times New Roman"/>
                <w:bCs/>
                <w:lang w:eastAsia="ru-RU"/>
              </w:rPr>
              <w:t>Чертежи и обозначения СВК на них.</w:t>
            </w:r>
            <w:r w:rsidRPr="004C13B9">
              <w:rPr>
                <w:rFonts w:ascii="Calibri" w:eastAsia="Calibri" w:hAnsi="Calibri" w:cs="Times New Roman"/>
              </w:rPr>
              <w:t xml:space="preserve"> </w:t>
            </w:r>
            <w:r w:rsidRPr="004C13B9">
              <w:rPr>
                <w:rFonts w:ascii="Times New Roman" w:eastAsia="Times New Roman" w:hAnsi="Times New Roman" w:cs="Times New Roman"/>
                <w:bCs/>
                <w:lang w:eastAsia="ru-RU"/>
              </w:rPr>
              <w:t>Правила выполнения схем СВК.</w:t>
            </w:r>
          </w:p>
          <w:p w:rsidR="004C13B9" w:rsidRPr="004C13B9" w:rsidRDefault="004C13B9" w:rsidP="004C13B9">
            <w:pPr>
              <w:tabs>
                <w:tab w:val="left" w:pos="1134"/>
              </w:tabs>
              <w:spacing w:after="0" w:line="240" w:lineRule="auto"/>
              <w:rPr>
                <w:rFonts w:ascii="Times New Roman" w:eastAsia="Times New Roman" w:hAnsi="Times New Roman" w:cs="Times New Roman"/>
                <w:lang w:eastAsia="ru-RU"/>
              </w:rPr>
            </w:pP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24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tabs>
                <w:tab w:val="left" w:pos="1134"/>
              </w:tabs>
              <w:spacing w:after="0" w:line="240" w:lineRule="auto"/>
              <w:rPr>
                <w:rFonts w:ascii="Times New Roman" w:eastAsia="Times New Roman" w:hAnsi="Times New Roman" w:cs="Times New Roman"/>
                <w:bCs/>
                <w:lang w:eastAsia="ru-RU"/>
              </w:rPr>
            </w:pPr>
            <w:r w:rsidRPr="004C13B9">
              <w:rPr>
                <w:rFonts w:ascii="Times New Roman" w:eastAsia="Times New Roman" w:hAnsi="Times New Roman" w:cs="Times New Roman"/>
                <w:bCs/>
                <w:lang w:eastAsia="ru-RU"/>
              </w:rPr>
              <w:t xml:space="preserve"> 2 Правила проведения сезонных осмотров систем водоснабжения, отопления, вентиляции и кондиционирования воздуха гражданских и производственных зданий. Определение объектов выполнения ремонтных работ.</w:t>
            </w:r>
          </w:p>
          <w:p w:rsidR="004C13B9" w:rsidRPr="004C13B9" w:rsidRDefault="004C13B9" w:rsidP="004C13B9">
            <w:pPr>
              <w:tabs>
                <w:tab w:val="left" w:pos="1134"/>
              </w:tabs>
              <w:spacing w:after="0" w:line="240" w:lineRule="auto"/>
              <w:rPr>
                <w:rFonts w:ascii="Times New Roman" w:eastAsia="Times New Roman" w:hAnsi="Times New Roman" w:cs="Times New Roman"/>
                <w:bCs/>
                <w:lang w:eastAsia="ru-RU"/>
              </w:rPr>
            </w:pP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48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tabs>
                <w:tab w:val="left" w:pos="1134"/>
              </w:tabs>
              <w:spacing w:after="0" w:line="240" w:lineRule="auto"/>
              <w:rPr>
                <w:rFonts w:ascii="Times New Roman" w:eastAsia="Times New Roman" w:hAnsi="Times New Roman" w:cs="Times New Roman"/>
                <w:bCs/>
                <w:lang w:eastAsia="ru-RU"/>
              </w:rPr>
            </w:pPr>
            <w:r w:rsidRPr="004C13B9">
              <w:rPr>
                <w:rFonts w:ascii="Times New Roman" w:eastAsia="Times New Roman" w:hAnsi="Times New Roman" w:cs="Times New Roman"/>
                <w:bCs/>
                <w:lang w:eastAsia="ru-RU"/>
              </w:rPr>
              <w:t xml:space="preserve">3 Сроки службы, методика составления плана мероприятий по устранению дефектов систем водоснабжения, отопления, вентиляции и кондиционирования воздуха </w:t>
            </w:r>
          </w:p>
          <w:p w:rsidR="004C13B9" w:rsidRPr="004C13B9" w:rsidRDefault="004C13B9" w:rsidP="004C13B9">
            <w:pPr>
              <w:tabs>
                <w:tab w:val="left" w:pos="1134"/>
              </w:tabs>
              <w:spacing w:after="0" w:line="240" w:lineRule="auto"/>
              <w:rPr>
                <w:rFonts w:ascii="Times New Roman" w:eastAsia="Times New Roman" w:hAnsi="Times New Roman" w:cs="Times New Roman"/>
                <w:bCs/>
                <w:lang w:eastAsia="ru-RU"/>
              </w:rPr>
            </w:pP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495"/>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tabs>
                <w:tab w:val="left" w:pos="1134"/>
              </w:tabs>
              <w:spacing w:after="0" w:line="240" w:lineRule="auto"/>
              <w:rPr>
                <w:rFonts w:ascii="Times New Roman" w:eastAsia="Times New Roman" w:hAnsi="Times New Roman" w:cs="Times New Roman"/>
                <w:bCs/>
                <w:lang w:eastAsia="ru-RU"/>
              </w:rPr>
            </w:pPr>
            <w:r w:rsidRPr="004C13B9">
              <w:rPr>
                <w:rFonts w:ascii="Times New Roman" w:eastAsia="Times New Roman" w:hAnsi="Times New Roman" w:cs="Times New Roman"/>
                <w:bCs/>
                <w:lang w:eastAsia="ru-RU"/>
              </w:rPr>
              <w:t>4 Эксплуатационные требования к системам вентиляции и кондиционирования воздуха.</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255"/>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tabs>
                <w:tab w:val="left" w:pos="1134"/>
              </w:tabs>
              <w:spacing w:after="0" w:line="240" w:lineRule="auto"/>
              <w:rPr>
                <w:rFonts w:ascii="Times New Roman" w:eastAsia="Times New Roman" w:hAnsi="Times New Roman" w:cs="Times New Roman"/>
                <w:bCs/>
                <w:lang w:eastAsia="ru-RU"/>
              </w:rPr>
            </w:pPr>
            <w:r w:rsidRPr="004C13B9">
              <w:rPr>
                <w:rFonts w:ascii="Times New Roman" w:eastAsia="Times New Roman" w:hAnsi="Times New Roman" w:cs="Times New Roman"/>
                <w:bCs/>
                <w:lang w:eastAsia="ru-RU"/>
              </w:rPr>
              <w:t>5 Особенности эксплуатации систем водоснабжения, отопления, вентиляции и кондиционирования воздуха в зависимости от ее назначения.</w:t>
            </w:r>
          </w:p>
          <w:p w:rsidR="004C13B9" w:rsidRPr="004C13B9" w:rsidRDefault="004C13B9" w:rsidP="004C13B9">
            <w:pPr>
              <w:tabs>
                <w:tab w:val="left" w:pos="1134"/>
              </w:tabs>
              <w:spacing w:after="0" w:line="240" w:lineRule="auto"/>
              <w:rPr>
                <w:rFonts w:ascii="Times New Roman" w:eastAsia="Times New Roman" w:hAnsi="Times New Roman" w:cs="Times New Roman"/>
                <w:bCs/>
                <w:lang w:eastAsia="ru-RU"/>
              </w:rPr>
            </w:pP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525"/>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76" w:lineRule="auto"/>
              <w:rPr>
                <w:rFonts w:ascii="Times New Roman" w:eastAsia="Times New Roman" w:hAnsi="Times New Roman" w:cs="Times New Roman"/>
                <w:bCs/>
                <w:lang w:eastAsia="ru-RU"/>
              </w:rPr>
            </w:pPr>
            <w:r w:rsidRPr="004C13B9">
              <w:rPr>
                <w:rFonts w:ascii="Times New Roman" w:eastAsia="Times New Roman" w:hAnsi="Times New Roman" w:cs="Times New Roman"/>
                <w:bCs/>
                <w:lang w:eastAsia="ru-RU"/>
              </w:rPr>
              <w:t>6 Техническое обслуживание систем водоснабжения, отопления, вентиляции и кондиционирования воздуха.</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76" w:lineRule="auto"/>
              <w:rPr>
                <w:rFonts w:ascii="Times New Roman" w:eastAsia="Times New Roman" w:hAnsi="Times New Roman" w:cs="Times New Roman"/>
                <w:lang w:eastAsia="ru-RU"/>
              </w:rPr>
            </w:pPr>
            <w:r w:rsidRPr="004C13B9">
              <w:rPr>
                <w:rFonts w:ascii="Times New Roman" w:eastAsia="Times New Roman" w:hAnsi="Times New Roman" w:cs="Times New Roman"/>
                <w:b/>
                <w:lang w:eastAsia="ru-RU"/>
              </w:rPr>
              <w:t>В том числе практических занятий и лабораторных работ</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b/>
                <w:lang w:eastAsia="ru-RU"/>
              </w:rPr>
            </w:pPr>
            <w:r w:rsidRPr="004C13B9">
              <w:rPr>
                <w:rFonts w:ascii="Times New Roman" w:eastAsia="Times New Roman" w:hAnsi="Times New Roman" w:cs="Times New Roman"/>
                <w:b/>
                <w:lang w:eastAsia="ru-RU"/>
              </w:rPr>
              <w:t>6</w:t>
            </w:r>
          </w:p>
        </w:tc>
      </w:tr>
      <w:tr w:rsidR="004C13B9" w:rsidRPr="004C13B9" w:rsidTr="003D0D48">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76"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Практическая работа №9. Оформление актов приёмки систем вентиляции и кондиционирования воздуха в эксплуатацию.</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76"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Практическая работа №10. Составления плана мероприятий по устранению дефектов систем вентиляции и кондиционирования воздуха.</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76"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Лабораторная работа №1. Регулировка систем вентиляции и кондиционирования воздуха для получения проектных параметров.</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c>
          <w:tcPr>
            <w:tcW w:w="4406" w:type="pct"/>
            <w:gridSpan w:val="2"/>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lang w:eastAsia="ru-RU"/>
              </w:rPr>
            </w:pPr>
            <w:r w:rsidRPr="004C13B9">
              <w:rPr>
                <w:rFonts w:ascii="Times New Roman" w:eastAsia="Times New Roman" w:hAnsi="Times New Roman" w:cs="Times New Roman"/>
                <w:b/>
                <w:bCs/>
                <w:lang w:eastAsia="ru-RU"/>
              </w:rPr>
              <w:t>Примерная тематика самостоятельной учебной работы при изучении раздела № 1</w:t>
            </w:r>
            <w:r w:rsidRPr="004C13B9">
              <w:rPr>
                <w:rFonts w:ascii="Times New Roman" w:eastAsia="Times New Roman" w:hAnsi="Times New Roman" w:cs="Times New Roman"/>
                <w:b/>
                <w:lang w:eastAsia="ru-RU"/>
              </w:rPr>
              <w:t xml:space="preserve"> </w:t>
            </w:r>
            <w:r w:rsidRPr="004C13B9">
              <w:rPr>
                <w:rFonts w:ascii="Times New Roman" w:eastAsia="Times New Roman" w:hAnsi="Times New Roman" w:cs="Times New Roman"/>
                <w:b/>
                <w:sz w:val="24"/>
                <w:szCs w:val="24"/>
                <w:lang w:eastAsia="ru-RU"/>
              </w:rPr>
              <w:t xml:space="preserve">Нормативное обеспечение процесса </w:t>
            </w:r>
            <w:r w:rsidRPr="004C13B9">
              <w:rPr>
                <w:rFonts w:ascii="Times New Roman" w:eastAsia="Times New Roman" w:hAnsi="Times New Roman" w:cs="Times New Roman"/>
                <w:b/>
                <w:iCs/>
                <w:color w:val="333333"/>
                <w:sz w:val="24"/>
                <w:szCs w:val="24"/>
                <w:lang w:eastAsia="ru-RU"/>
              </w:rPr>
              <w:t xml:space="preserve">технической эксплуатации </w:t>
            </w:r>
            <w:r w:rsidRPr="004C13B9">
              <w:rPr>
                <w:rFonts w:ascii="Times New Roman" w:eastAsia="Times New Roman" w:hAnsi="Times New Roman" w:cs="Times New Roman"/>
                <w:b/>
                <w:sz w:val="24"/>
                <w:szCs w:val="24"/>
                <w:lang w:eastAsia="ru-RU"/>
              </w:rPr>
              <w:t>гражданских зданий</w:t>
            </w:r>
            <w:r w:rsidRPr="004C13B9">
              <w:rPr>
                <w:rFonts w:ascii="Times New Roman" w:eastAsia="Times New Roman" w:hAnsi="Times New Roman" w:cs="Times New Roman"/>
                <w:b/>
                <w:lang w:eastAsia="ru-RU"/>
              </w:rPr>
              <w:t xml:space="preserve"> </w:t>
            </w:r>
          </w:p>
          <w:p w:rsidR="004C13B9" w:rsidRPr="004C13B9" w:rsidRDefault="004C13B9" w:rsidP="004C13B9">
            <w:pPr>
              <w:spacing w:after="0" w:line="240" w:lineRule="auto"/>
              <w:rPr>
                <w:rFonts w:ascii="Times New Roman" w:eastAsia="Times New Roman" w:hAnsi="Times New Roman" w:cs="Times New Roman"/>
                <w:b/>
                <w:lang w:eastAsia="ru-RU"/>
              </w:rPr>
            </w:pPr>
            <w:r w:rsidRPr="004C13B9">
              <w:rPr>
                <w:rFonts w:ascii="Times New Roman" w:eastAsia="Times New Roman" w:hAnsi="Times New Roman" w:cs="Times New Roman"/>
                <w:b/>
                <w:lang w:eastAsia="ru-RU"/>
              </w:rPr>
              <w:t>1. Выполнение рефератов по темам раздела</w:t>
            </w:r>
          </w:p>
          <w:p w:rsidR="004C13B9" w:rsidRPr="004C13B9" w:rsidRDefault="004C13B9" w:rsidP="004C13B9">
            <w:pPr>
              <w:spacing w:after="0" w:line="240" w:lineRule="auto"/>
              <w:rPr>
                <w:rFonts w:ascii="Times New Roman" w:eastAsia="Times New Roman" w:hAnsi="Times New Roman" w:cs="Times New Roman"/>
                <w:b/>
                <w:lang w:eastAsia="ru-RU"/>
              </w:rPr>
            </w:pPr>
            <w:r w:rsidRPr="004C13B9">
              <w:rPr>
                <w:rFonts w:ascii="Times New Roman" w:eastAsia="Times New Roman" w:hAnsi="Times New Roman" w:cs="Times New Roman"/>
                <w:b/>
                <w:lang w:eastAsia="ru-RU"/>
              </w:rPr>
              <w:t>2. Подготовка информационных сообщений и презентаций по темам раздела</w:t>
            </w:r>
            <w:r w:rsidRPr="004C13B9">
              <w:rPr>
                <w:rFonts w:ascii="Times New Roman" w:eastAsia="Times New Roman" w:hAnsi="Times New Roman" w:cs="Times New Roman"/>
                <w:b/>
                <w:bCs/>
                <w:sz w:val="24"/>
                <w:szCs w:val="24"/>
                <w:lang w:eastAsia="ru-RU"/>
              </w:rPr>
              <w:t xml:space="preserve"> </w:t>
            </w:r>
          </w:p>
        </w:tc>
        <w:tc>
          <w:tcPr>
            <w:tcW w:w="594" w:type="pct"/>
            <w:tcBorders>
              <w:top w:val="single" w:sz="4" w:space="0" w:color="auto"/>
              <w:left w:val="single" w:sz="4" w:space="0" w:color="auto"/>
              <w:bottom w:val="single" w:sz="4" w:space="0" w:color="auto"/>
              <w:right w:val="single" w:sz="4" w:space="0" w:color="auto"/>
            </w:tcBorders>
            <w:vAlign w:val="center"/>
          </w:tcPr>
          <w:p w:rsidR="004C13B9" w:rsidRPr="004C13B9" w:rsidRDefault="004C13B9" w:rsidP="004C13B9">
            <w:pPr>
              <w:suppressAutoHyphens/>
              <w:spacing w:after="0" w:line="240" w:lineRule="auto"/>
              <w:jc w:val="center"/>
              <w:rPr>
                <w:rFonts w:ascii="Times New Roman" w:eastAsia="Times New Roman" w:hAnsi="Times New Roman" w:cs="Times New Roman"/>
                <w:b/>
                <w:lang w:eastAsia="ru-RU"/>
              </w:rPr>
            </w:pPr>
            <w:r w:rsidRPr="004C13B9">
              <w:rPr>
                <w:rFonts w:ascii="Times New Roman" w:eastAsia="Times New Roman" w:hAnsi="Times New Roman" w:cs="Times New Roman"/>
                <w:b/>
                <w:i/>
                <w:sz w:val="24"/>
                <w:szCs w:val="24"/>
                <w:lang w:eastAsia="ru-RU"/>
              </w:rPr>
              <w:t>*</w:t>
            </w:r>
          </w:p>
        </w:tc>
      </w:tr>
      <w:tr w:rsidR="004C13B9" w:rsidRPr="004C13B9" w:rsidTr="003D0D48">
        <w:tc>
          <w:tcPr>
            <w:tcW w:w="4406" w:type="pct"/>
            <w:gridSpan w:val="2"/>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r w:rsidRPr="004C13B9">
              <w:rPr>
                <w:rFonts w:ascii="Times New Roman" w:eastAsia="Times New Roman" w:hAnsi="Times New Roman" w:cs="Times New Roman"/>
                <w:b/>
                <w:bCs/>
                <w:lang w:eastAsia="ru-RU"/>
              </w:rPr>
              <w:t>Учебная практика раздела 1</w:t>
            </w:r>
          </w:p>
          <w:p w:rsidR="004C13B9" w:rsidRPr="004C13B9" w:rsidRDefault="004C13B9" w:rsidP="004C13B9">
            <w:pPr>
              <w:spacing w:after="0" w:line="240" w:lineRule="auto"/>
              <w:rPr>
                <w:rFonts w:ascii="Times New Roman" w:eastAsia="Times New Roman" w:hAnsi="Times New Roman" w:cs="Times New Roman"/>
                <w:b/>
                <w:bCs/>
                <w:i/>
                <w:u w:val="single"/>
                <w:lang w:eastAsia="ru-RU"/>
              </w:rPr>
            </w:pPr>
            <w:r w:rsidRPr="004C13B9">
              <w:rPr>
                <w:rFonts w:ascii="Times New Roman" w:eastAsia="Times New Roman" w:hAnsi="Times New Roman" w:cs="Times New Roman"/>
                <w:b/>
                <w:bCs/>
                <w:i/>
                <w:u w:val="single"/>
                <w:lang w:eastAsia="ru-RU"/>
              </w:rPr>
              <w:t xml:space="preserve">Виды работ </w:t>
            </w:r>
          </w:p>
          <w:p w:rsidR="004C13B9" w:rsidRPr="004C13B9" w:rsidRDefault="004C13B9" w:rsidP="004C13B9">
            <w:pPr>
              <w:spacing w:after="5" w:line="257" w:lineRule="auto"/>
              <w:ind w:right="11"/>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 xml:space="preserve">производить проверку работоспособности манометров и не реже 1-го раза в 12 месяцев поверку манометров и предохранительных клапанов; </w:t>
            </w:r>
          </w:p>
          <w:p w:rsidR="004C13B9" w:rsidRPr="004C13B9" w:rsidRDefault="004C13B9" w:rsidP="004C13B9">
            <w:pPr>
              <w:spacing w:after="5" w:line="257" w:lineRule="auto"/>
              <w:ind w:right="11"/>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контролировать температуру и давление в подающем и обратном трубопроводах систем теплоснабжения и отопления;</w:t>
            </w:r>
          </w:p>
          <w:p w:rsidR="004C13B9" w:rsidRPr="004C13B9" w:rsidRDefault="004C13B9" w:rsidP="004C13B9">
            <w:pPr>
              <w:spacing w:after="5" w:line="257" w:lineRule="auto"/>
              <w:ind w:right="11"/>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 xml:space="preserve">своевременно удалять воздух из трубопроводов и производить подпитку систем теплоснабжения и отопления; </w:t>
            </w:r>
          </w:p>
          <w:p w:rsidR="004C13B9" w:rsidRPr="004C13B9" w:rsidRDefault="004C13B9" w:rsidP="004C13B9">
            <w:pPr>
              <w:spacing w:after="5" w:line="257" w:lineRule="auto"/>
              <w:ind w:right="11"/>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 xml:space="preserve">производить промывку трубопроводов и контрольные гидравлические испытания напорных трубопроводов с документальным оформлением результатов; </w:t>
            </w:r>
          </w:p>
          <w:p w:rsidR="004C13B9" w:rsidRPr="004C13B9" w:rsidRDefault="004C13B9" w:rsidP="004C13B9">
            <w:pPr>
              <w:spacing w:after="0" w:line="257" w:lineRule="auto"/>
              <w:ind w:right="11"/>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 xml:space="preserve">разрабатывать и осуществлять организационно-технические мероприятия по экономии тепловой и электрической энергии. </w:t>
            </w:r>
          </w:p>
          <w:p w:rsidR="004C13B9" w:rsidRPr="004C13B9" w:rsidRDefault="004C13B9" w:rsidP="004C13B9">
            <w:pPr>
              <w:spacing w:after="0" w:line="257" w:lineRule="auto"/>
              <w:ind w:right="11"/>
              <w:jc w:val="both"/>
              <w:rPr>
                <w:rFonts w:ascii="Times New Roman" w:eastAsia="Times New Roman" w:hAnsi="Times New Roman" w:cs="Times New Roman"/>
                <w:bCs/>
              </w:rPr>
            </w:pPr>
            <w:r w:rsidRPr="004C13B9">
              <w:rPr>
                <w:rFonts w:ascii="Times New Roman" w:eastAsia="Times New Roman" w:hAnsi="Times New Roman" w:cs="Times New Roman"/>
                <w:color w:val="000000"/>
                <w:lang w:eastAsia="ru-RU"/>
              </w:rPr>
              <w:t>производить осмотры вентиляционных шахт, воздухозаборных устройств и каналов</w:t>
            </w:r>
            <w:r w:rsidRPr="004C13B9">
              <w:rPr>
                <w:rFonts w:ascii="Times New Roman" w:eastAsia="Times New Roman" w:hAnsi="Times New Roman" w:cs="Times New Roman"/>
                <w:bCs/>
              </w:rPr>
              <w:t xml:space="preserve"> </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lang w:eastAsia="ru-RU"/>
              </w:rPr>
              <w:t>18</w:t>
            </w:r>
          </w:p>
        </w:tc>
      </w:tr>
      <w:tr w:rsidR="004C13B9" w:rsidRPr="004C13B9" w:rsidTr="003D0D48">
        <w:tc>
          <w:tcPr>
            <w:tcW w:w="4406" w:type="pct"/>
            <w:gridSpan w:val="2"/>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lang w:eastAsia="ru-RU"/>
              </w:rPr>
            </w:pPr>
            <w:r w:rsidRPr="004C13B9">
              <w:rPr>
                <w:rFonts w:ascii="Times New Roman" w:eastAsia="Times New Roman" w:hAnsi="Times New Roman" w:cs="Times New Roman"/>
                <w:b/>
                <w:lang w:eastAsia="ru-RU"/>
              </w:rPr>
              <w:t xml:space="preserve">Раздел 2. </w:t>
            </w:r>
            <w:r w:rsidRPr="004C13B9">
              <w:rPr>
                <w:rFonts w:ascii="Times New Roman" w:eastAsia="Times New Roman" w:hAnsi="Times New Roman" w:cs="Times New Roman"/>
                <w:b/>
                <w:iCs/>
                <w:color w:val="333333"/>
                <w:lang w:eastAsia="ru-RU"/>
              </w:rPr>
              <w:t xml:space="preserve">Управление процессом технической эксплуатации </w:t>
            </w:r>
            <w:r w:rsidRPr="004C13B9">
              <w:rPr>
                <w:rFonts w:ascii="Times New Roman" w:eastAsia="Times New Roman" w:hAnsi="Times New Roman" w:cs="Times New Roman"/>
                <w:b/>
                <w:lang w:eastAsia="ru-RU"/>
              </w:rPr>
              <w:t>гражданских зданий</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lang w:eastAsia="ru-RU"/>
              </w:rPr>
              <w:t>114/47</w:t>
            </w:r>
          </w:p>
        </w:tc>
      </w:tr>
      <w:tr w:rsidR="004C13B9" w:rsidRPr="004C13B9" w:rsidTr="003D0D48">
        <w:tc>
          <w:tcPr>
            <w:tcW w:w="4406" w:type="pct"/>
            <w:gridSpan w:val="2"/>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lang w:eastAsia="ru-RU"/>
              </w:rPr>
            </w:pPr>
            <w:r w:rsidRPr="004C13B9">
              <w:rPr>
                <w:rFonts w:ascii="Times New Roman" w:eastAsia="Times New Roman" w:hAnsi="Times New Roman" w:cs="Times New Roman"/>
                <w:b/>
                <w:lang w:eastAsia="ru-RU"/>
              </w:rPr>
              <w:t xml:space="preserve">МДК.04.02 </w:t>
            </w:r>
            <w:r w:rsidRPr="004C13B9">
              <w:rPr>
                <w:rFonts w:ascii="Times New Roman" w:eastAsia="Times New Roman" w:hAnsi="Times New Roman" w:cs="Times New Roman"/>
                <w:b/>
                <w:iCs/>
                <w:color w:val="333333"/>
                <w:lang w:eastAsia="ru-RU"/>
              </w:rPr>
              <w:t xml:space="preserve">Управление процессом технической эксплуатации </w:t>
            </w:r>
            <w:r w:rsidRPr="004C13B9">
              <w:rPr>
                <w:rFonts w:ascii="Times New Roman" w:eastAsia="Times New Roman" w:hAnsi="Times New Roman" w:cs="Times New Roman"/>
                <w:b/>
                <w:lang w:eastAsia="ru-RU"/>
              </w:rPr>
              <w:t>гражданских зданий</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lang w:eastAsia="ru-RU"/>
              </w:rPr>
              <w:t>90/27</w:t>
            </w:r>
          </w:p>
        </w:tc>
      </w:tr>
      <w:tr w:rsidR="004C13B9" w:rsidRPr="004C13B9" w:rsidTr="003D0D48">
        <w:tc>
          <w:tcPr>
            <w:tcW w:w="868" w:type="pct"/>
            <w:vMerge w:val="restart"/>
            <w:tcBorders>
              <w:left w:val="single" w:sz="4" w:space="0" w:color="auto"/>
              <w:right w:val="single" w:sz="4" w:space="0" w:color="auto"/>
            </w:tcBorders>
          </w:tcPr>
          <w:p w:rsidR="004C13B9" w:rsidRPr="004C13B9" w:rsidRDefault="004C13B9" w:rsidP="004C13B9">
            <w:pPr>
              <w:spacing w:after="0"/>
              <w:rPr>
                <w:rFonts w:ascii="Times New Roman" w:eastAsia="Times New Roman" w:hAnsi="Times New Roman" w:cs="Times New Roman"/>
                <w:b/>
                <w:bCs/>
                <w:lang w:eastAsia="ru-RU"/>
              </w:rPr>
            </w:pPr>
            <w:r w:rsidRPr="004C13B9">
              <w:rPr>
                <w:rFonts w:ascii="Times New Roman" w:eastAsia="Calibri" w:hAnsi="Times New Roman" w:cs="Times New Roman"/>
                <w:b/>
              </w:rPr>
              <w:t>Тема</w:t>
            </w:r>
            <w:r w:rsidRPr="004C13B9">
              <w:rPr>
                <w:rFonts w:ascii="Times New Roman" w:eastAsia="Calibri" w:hAnsi="Times New Roman" w:cs="Times New Roman"/>
                <w:b/>
                <w:caps/>
              </w:rPr>
              <w:t xml:space="preserve"> 2.1.</w:t>
            </w:r>
            <w:r w:rsidRPr="004C13B9">
              <w:rPr>
                <w:rFonts w:ascii="Times New Roman" w:eastAsia="Times New Roman" w:hAnsi="Times New Roman" w:cs="Times New Roman"/>
                <w:b/>
                <w:caps/>
                <w:color w:val="000000"/>
                <w:lang w:eastAsia="ru-RU"/>
              </w:rPr>
              <w:t xml:space="preserve"> О</w:t>
            </w:r>
            <w:r w:rsidRPr="004C13B9">
              <w:rPr>
                <w:rFonts w:ascii="Times New Roman" w:eastAsia="Times New Roman" w:hAnsi="Times New Roman" w:cs="Times New Roman"/>
                <w:b/>
                <w:color w:val="000000"/>
                <w:lang w:eastAsia="ru-RU"/>
              </w:rPr>
              <w:t>сновные задачи эксплуатирующих подразделений</w:t>
            </w:r>
            <w:r w:rsidRPr="004C13B9">
              <w:rPr>
                <w:rFonts w:ascii="Times New Roman" w:eastAsia="Times New Roman" w:hAnsi="Times New Roman" w:cs="Times New Roman"/>
                <w:b/>
                <w:caps/>
                <w:color w:val="000000"/>
                <w:lang w:eastAsia="ru-RU"/>
              </w:rPr>
              <w:t xml:space="preserve"> </w:t>
            </w:r>
          </w:p>
        </w:tc>
        <w:tc>
          <w:tcPr>
            <w:tcW w:w="3538"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b/>
                <w:lang w:eastAsia="ru-RU"/>
              </w:rPr>
              <w:t>Содержание</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lang w:eastAsia="ru-RU"/>
              </w:rPr>
              <w:t>29/9</w:t>
            </w:r>
          </w:p>
        </w:tc>
      </w:tr>
      <w:tr w:rsidR="004C13B9" w:rsidRPr="004C13B9" w:rsidTr="003D0D48">
        <w:trPr>
          <w:trHeight w:val="225"/>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9" w:lineRule="auto"/>
              <w:ind w:right="770"/>
              <w:jc w:val="both"/>
              <w:rPr>
                <w:rFonts w:ascii="Times New Roman" w:eastAsia="Times New Roman" w:hAnsi="Times New Roman" w:cs="Times New Roman"/>
                <w:lang w:eastAsia="ru-RU"/>
              </w:rPr>
            </w:pPr>
            <w:r w:rsidRPr="004C13B9">
              <w:rPr>
                <w:rFonts w:ascii="Times New Roman" w:eastAsia="Times New Roman" w:hAnsi="Times New Roman" w:cs="Times New Roman"/>
                <w:color w:val="000000"/>
                <w:lang w:eastAsia="ru-RU"/>
              </w:rPr>
              <w:t xml:space="preserve"> 1 Система технического обслуживания и планово-предупредительного ремонта.</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rPr>
          <w:trHeight w:val="285"/>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9" w:lineRule="auto"/>
              <w:ind w:right="690"/>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 xml:space="preserve"> 2 Организационно-технические мероприятия ППР.</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rPr>
          <w:trHeight w:val="405"/>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9" w:lineRule="auto"/>
              <w:ind w:right="690"/>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3 Планирование и производство работ текущего ремонта</w:t>
            </w:r>
          </w:p>
          <w:p w:rsidR="004C13B9" w:rsidRPr="004C13B9" w:rsidRDefault="004C13B9" w:rsidP="004C13B9">
            <w:pPr>
              <w:spacing w:after="0" w:line="249" w:lineRule="auto"/>
              <w:ind w:right="690"/>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обучение персонала проведению ППР</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rPr>
          <w:trHeight w:val="195"/>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9" w:lineRule="auto"/>
              <w:ind w:right="690"/>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4 Приемка работ текущего ремонта</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rPr>
          <w:trHeight w:val="7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9" w:lineRule="auto"/>
              <w:ind w:right="690"/>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5 Проведение работ в соответствии с требованиями нормативно-технической документации и охраны труда. Контроль за проведением работ в объеме и в сроки, предусмотренные планами.</w:t>
            </w:r>
          </w:p>
          <w:p w:rsidR="004C13B9" w:rsidRPr="004C13B9" w:rsidRDefault="004C13B9" w:rsidP="004C13B9">
            <w:pPr>
              <w:spacing w:after="0" w:line="240" w:lineRule="auto"/>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lastRenderedPageBreak/>
              <w:t xml:space="preserve"> </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lastRenderedPageBreak/>
              <w:t>4</w:t>
            </w:r>
          </w:p>
        </w:tc>
      </w:tr>
      <w:tr w:rsidR="004C13B9" w:rsidRPr="004C13B9" w:rsidTr="003D0D48">
        <w:trPr>
          <w:trHeight w:val="273"/>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6 Вывод ИС и ТС в ремонт и ввод их в рабочий режим после ремонта</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rPr>
          <w:trHeight w:val="301"/>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7 Сметная документация</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rPr>
          <w:trHeight w:val="369"/>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9 Выбор подрядной организации и заключение договора подряда</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rPr>
          <w:trHeight w:val="243"/>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10 Приемка в эксплуатацию инженерных сооружений</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b/>
                <w:lang w:eastAsia="ru-RU"/>
              </w:rPr>
              <w:t>В том числе практических занятий и лабораторных работ</w:t>
            </w:r>
            <w:r w:rsidRPr="004C13B9">
              <w:rPr>
                <w:rFonts w:ascii="Times New Roman" w:eastAsia="Times New Roman" w:hAnsi="Times New Roman" w:cs="Times New Roman"/>
                <w:b/>
                <w:lang w:eastAsia="ru-RU"/>
              </w:rPr>
              <w:tab/>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lang w:eastAsia="ru-RU"/>
              </w:rPr>
              <w:t>9</w:t>
            </w:r>
          </w:p>
        </w:tc>
      </w:tr>
      <w:tr w:rsidR="004C13B9" w:rsidRPr="004C13B9" w:rsidTr="003D0D48">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5" w:line="257" w:lineRule="auto"/>
              <w:ind w:right="11"/>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Практическая работа № 11 Составление планов-графиков ППР</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4</w:t>
            </w:r>
          </w:p>
        </w:tc>
      </w:tr>
      <w:tr w:rsidR="004C13B9" w:rsidRPr="004C13B9" w:rsidTr="003D0D48">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color w:val="000000"/>
                <w:lang w:eastAsia="ru-RU"/>
              </w:rPr>
              <w:t>Практическая работа № 12 Составление планов замены ИС и ТС и внедрения новой техники</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2</w:t>
            </w:r>
          </w:p>
        </w:tc>
      </w:tr>
      <w:tr w:rsidR="004C13B9" w:rsidRPr="004C13B9" w:rsidTr="003D0D48">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color w:val="000000"/>
                <w:lang w:eastAsia="ru-RU"/>
              </w:rPr>
              <w:t>Практическая работа № 13 Составление заявок на материалы и запасные части для проведения ППР</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3</w:t>
            </w:r>
          </w:p>
        </w:tc>
      </w:tr>
      <w:tr w:rsidR="004C13B9" w:rsidRPr="004C13B9" w:rsidTr="003D0D48">
        <w:tc>
          <w:tcPr>
            <w:tcW w:w="868" w:type="pct"/>
            <w:vMerge w:val="restart"/>
            <w:tcBorders>
              <w:left w:val="single" w:sz="4" w:space="0" w:color="auto"/>
              <w:right w:val="single" w:sz="4" w:space="0" w:color="auto"/>
            </w:tcBorders>
          </w:tcPr>
          <w:p w:rsidR="004C13B9" w:rsidRPr="004C13B9" w:rsidRDefault="004C13B9" w:rsidP="004C13B9">
            <w:pPr>
              <w:spacing w:after="0" w:line="249" w:lineRule="auto"/>
              <w:ind w:right="57"/>
              <w:rPr>
                <w:rFonts w:ascii="Times New Roman" w:eastAsia="Times New Roman" w:hAnsi="Times New Roman" w:cs="Times New Roman"/>
                <w:smallCaps/>
                <w:color w:val="000000"/>
                <w:lang w:eastAsia="ru-RU"/>
              </w:rPr>
            </w:pPr>
            <w:r w:rsidRPr="004C13B9">
              <w:rPr>
                <w:rFonts w:ascii="Times New Roman" w:eastAsia="Calibri" w:hAnsi="Times New Roman" w:cs="Times New Roman"/>
                <w:b/>
              </w:rPr>
              <w:t>Тема 2.2. Организация метрологического обеспечения эксплуатации инженерных систем гражданских зданий</w:t>
            </w:r>
          </w:p>
        </w:tc>
        <w:tc>
          <w:tcPr>
            <w:tcW w:w="3538"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b/>
                <w:lang w:eastAsia="ru-RU"/>
              </w:rPr>
              <w:t>Содержание</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lang w:eastAsia="ru-RU"/>
              </w:rPr>
              <w:t>12/3</w:t>
            </w:r>
          </w:p>
        </w:tc>
      </w:tr>
      <w:tr w:rsidR="004C13B9" w:rsidRPr="004C13B9" w:rsidTr="003D0D48">
        <w:trPr>
          <w:trHeight w:val="206"/>
        </w:trPr>
        <w:tc>
          <w:tcPr>
            <w:tcW w:w="868" w:type="pct"/>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color w:val="000000"/>
                <w:lang w:eastAsia="ru-RU"/>
              </w:rPr>
              <w:t xml:space="preserve"> 1-2 Манометры и водоуказательные приборы</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3</w:t>
            </w:r>
          </w:p>
        </w:tc>
      </w:tr>
      <w:tr w:rsidR="004C13B9" w:rsidRPr="004C13B9" w:rsidTr="003D0D48">
        <w:trPr>
          <w:trHeight w:val="285"/>
        </w:trPr>
        <w:tc>
          <w:tcPr>
            <w:tcW w:w="868" w:type="pct"/>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 xml:space="preserve"> 3 Предохранительные устройства от повышенного давления</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3</w:t>
            </w:r>
          </w:p>
        </w:tc>
      </w:tr>
      <w:tr w:rsidR="004C13B9" w:rsidRPr="004C13B9" w:rsidTr="003D0D48">
        <w:trPr>
          <w:trHeight w:val="298"/>
        </w:trPr>
        <w:tc>
          <w:tcPr>
            <w:tcW w:w="868" w:type="pct"/>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4-5 Порядок и сроки государственной поверки исправных ИС</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i/>
                <w:lang w:eastAsia="ru-RU"/>
              </w:rPr>
              <w:t>3</w:t>
            </w:r>
          </w:p>
        </w:tc>
      </w:tr>
      <w:tr w:rsidR="004C13B9" w:rsidRPr="004C13B9" w:rsidTr="003D0D48">
        <w:tc>
          <w:tcPr>
            <w:tcW w:w="868" w:type="pct"/>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b/>
                <w:lang w:eastAsia="ru-RU"/>
              </w:rPr>
            </w:pPr>
            <w:r w:rsidRPr="004C13B9">
              <w:rPr>
                <w:rFonts w:ascii="Times New Roman" w:eastAsia="Times New Roman" w:hAnsi="Times New Roman" w:cs="Times New Roman"/>
                <w:b/>
                <w:lang w:eastAsia="ru-RU"/>
              </w:rPr>
              <w:t>В том числе практических занятий и лабораторных работ</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lang w:eastAsia="ru-RU"/>
              </w:rPr>
              <w:t>3</w:t>
            </w:r>
          </w:p>
        </w:tc>
      </w:tr>
      <w:tr w:rsidR="004C13B9" w:rsidRPr="004C13B9" w:rsidTr="003D0D48">
        <w:trPr>
          <w:trHeight w:val="212"/>
        </w:trPr>
        <w:tc>
          <w:tcPr>
            <w:tcW w:w="868" w:type="pct"/>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color w:val="000000"/>
                <w:lang w:eastAsia="ru-RU"/>
              </w:rPr>
              <w:t xml:space="preserve">Практическая работа № 14 </w:t>
            </w:r>
            <w:r w:rsidRPr="004C13B9">
              <w:rPr>
                <w:rFonts w:ascii="Times New Roman" w:eastAsia="Times New Roman" w:hAnsi="Times New Roman" w:cs="Times New Roman"/>
                <w:lang w:eastAsia="ru-RU"/>
              </w:rPr>
              <w:t>Составление актов поверки</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lang w:eastAsia="ru-RU"/>
              </w:rPr>
              <w:t>3</w:t>
            </w:r>
          </w:p>
        </w:tc>
      </w:tr>
      <w:tr w:rsidR="004C13B9" w:rsidRPr="004C13B9" w:rsidTr="003D0D48">
        <w:tc>
          <w:tcPr>
            <w:tcW w:w="868" w:type="pct"/>
            <w:vMerge w:val="restart"/>
            <w:tcBorders>
              <w:left w:val="single" w:sz="4" w:space="0" w:color="auto"/>
              <w:right w:val="single" w:sz="4" w:space="0" w:color="auto"/>
            </w:tcBorders>
          </w:tcPr>
          <w:p w:rsidR="004C13B9" w:rsidRPr="004C13B9" w:rsidRDefault="004C13B9" w:rsidP="004C13B9">
            <w:pPr>
              <w:spacing w:after="0"/>
              <w:rPr>
                <w:rFonts w:ascii="Times New Roman" w:eastAsia="Times New Roman" w:hAnsi="Times New Roman" w:cs="Times New Roman"/>
                <w:b/>
                <w:bCs/>
                <w:lang w:eastAsia="ru-RU"/>
              </w:rPr>
            </w:pPr>
            <w:r w:rsidRPr="004C13B9">
              <w:rPr>
                <w:rFonts w:ascii="Times New Roman" w:eastAsia="Calibri" w:hAnsi="Times New Roman" w:cs="Times New Roman"/>
                <w:b/>
              </w:rPr>
              <w:t xml:space="preserve">Тема 2.3. </w:t>
            </w:r>
            <w:r w:rsidRPr="004C13B9">
              <w:rPr>
                <w:rFonts w:ascii="Times New Roman" w:eastAsia="Times New Roman" w:hAnsi="Times New Roman" w:cs="Times New Roman"/>
                <w:b/>
                <w:lang w:eastAsia="ru-RU"/>
              </w:rPr>
              <w:t>Физический и моральный износ (естественное старение) инженерных систем. Система учета и контроля</w:t>
            </w:r>
          </w:p>
        </w:tc>
        <w:tc>
          <w:tcPr>
            <w:tcW w:w="3538"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b/>
                <w:lang w:eastAsia="ru-RU"/>
              </w:rPr>
              <w:t>Содержание</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lang w:eastAsia="ru-RU"/>
              </w:rPr>
              <w:t>20/6</w:t>
            </w:r>
          </w:p>
        </w:tc>
      </w:tr>
      <w:tr w:rsidR="004C13B9" w:rsidRPr="004C13B9" w:rsidTr="003D0D48">
        <w:trPr>
          <w:trHeight w:val="236"/>
        </w:trPr>
        <w:tc>
          <w:tcPr>
            <w:tcW w:w="868" w:type="pct"/>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Мониторинг технического состояния ИС</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lang w:eastAsia="ru-RU"/>
              </w:rPr>
              <w:t>14</w:t>
            </w:r>
          </w:p>
        </w:tc>
      </w:tr>
      <w:tr w:rsidR="004C13B9" w:rsidRPr="004C13B9" w:rsidTr="003D0D48">
        <w:trPr>
          <w:trHeight w:val="255"/>
        </w:trPr>
        <w:tc>
          <w:tcPr>
            <w:tcW w:w="868" w:type="pct"/>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 xml:space="preserve">Банк технических данных. Диагностика ИС. </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p>
        </w:tc>
      </w:tr>
      <w:tr w:rsidR="004C13B9" w:rsidRPr="004C13B9" w:rsidTr="003D0D48">
        <w:trPr>
          <w:trHeight w:val="555"/>
        </w:trPr>
        <w:tc>
          <w:tcPr>
            <w:tcW w:w="868" w:type="pct"/>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Основные категории технического состояния ИС. Факторы, приводящие к нарушениям в работе ИС. Кодификация повреждений в системе учета и контроля</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p>
        </w:tc>
      </w:tr>
      <w:tr w:rsidR="004C13B9" w:rsidRPr="004C13B9" w:rsidTr="003D0D48">
        <w:trPr>
          <w:trHeight w:val="180"/>
        </w:trPr>
        <w:tc>
          <w:tcPr>
            <w:tcW w:w="868" w:type="pct"/>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Характер повреждений ИС.</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p>
        </w:tc>
      </w:tr>
      <w:tr w:rsidR="004C13B9" w:rsidRPr="004C13B9" w:rsidTr="003D0D48">
        <w:tc>
          <w:tcPr>
            <w:tcW w:w="868" w:type="pct"/>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b/>
                <w:lang w:eastAsia="ru-RU"/>
              </w:rPr>
              <w:t>В том числе практических занятий и лабораторных работ</w:t>
            </w:r>
            <w:r w:rsidRPr="004C13B9">
              <w:rPr>
                <w:rFonts w:ascii="Times New Roman" w:eastAsia="Times New Roman" w:hAnsi="Times New Roman" w:cs="Times New Roman"/>
                <w:b/>
                <w:lang w:eastAsia="ru-RU"/>
              </w:rPr>
              <w:tab/>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lang w:eastAsia="ru-RU"/>
              </w:rPr>
              <w:t>6</w:t>
            </w:r>
          </w:p>
        </w:tc>
      </w:tr>
      <w:tr w:rsidR="004C13B9" w:rsidRPr="004C13B9" w:rsidTr="003D0D48">
        <w:tc>
          <w:tcPr>
            <w:tcW w:w="868" w:type="pct"/>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color w:val="000000"/>
                <w:lang w:eastAsia="ru-RU"/>
              </w:rPr>
              <w:t xml:space="preserve">Практическая работа № 15 Проведение </w:t>
            </w:r>
            <w:r w:rsidRPr="004C13B9">
              <w:rPr>
                <w:rFonts w:ascii="Times New Roman" w:eastAsia="Times New Roman" w:hAnsi="Times New Roman" w:cs="Times New Roman"/>
                <w:lang w:eastAsia="ru-RU"/>
              </w:rPr>
              <w:t xml:space="preserve">мониторинг технического состояния ИС. </w:t>
            </w:r>
          </w:p>
        </w:tc>
        <w:tc>
          <w:tcPr>
            <w:tcW w:w="594" w:type="pct"/>
            <w:vAlign w:val="center"/>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lang w:eastAsia="ru-RU"/>
              </w:rPr>
              <w:t>3</w:t>
            </w:r>
          </w:p>
        </w:tc>
      </w:tr>
      <w:tr w:rsidR="004C13B9" w:rsidRPr="004C13B9" w:rsidTr="003D0D48">
        <w:tc>
          <w:tcPr>
            <w:tcW w:w="868" w:type="pct"/>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color w:val="000000"/>
                <w:lang w:eastAsia="ru-RU"/>
              </w:rPr>
              <w:t xml:space="preserve">Практическая работа № 16 </w:t>
            </w:r>
            <w:r w:rsidRPr="004C13B9">
              <w:rPr>
                <w:rFonts w:ascii="Times New Roman" w:eastAsia="Times New Roman" w:hAnsi="Times New Roman" w:cs="Times New Roman"/>
                <w:lang w:eastAsia="ru-RU"/>
              </w:rPr>
              <w:t>Составление банка технических данных ИС.</w:t>
            </w:r>
          </w:p>
        </w:tc>
        <w:tc>
          <w:tcPr>
            <w:tcW w:w="594" w:type="pct"/>
            <w:vAlign w:val="center"/>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bCs/>
                <w:lang w:eastAsia="ru-RU"/>
              </w:rPr>
              <w:t>3</w:t>
            </w:r>
          </w:p>
        </w:tc>
      </w:tr>
      <w:tr w:rsidR="004C13B9" w:rsidRPr="004C13B9" w:rsidTr="003D0D48">
        <w:tc>
          <w:tcPr>
            <w:tcW w:w="868" w:type="pct"/>
            <w:vMerge w:val="restart"/>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
                <w:bCs/>
                <w:lang w:eastAsia="ru-RU"/>
              </w:rPr>
            </w:pPr>
            <w:r w:rsidRPr="004C13B9">
              <w:rPr>
                <w:rFonts w:ascii="Times New Roman" w:eastAsia="Calibri" w:hAnsi="Times New Roman" w:cs="Times New Roman"/>
                <w:b/>
              </w:rPr>
              <w:t xml:space="preserve">Тема 2.4. </w:t>
            </w:r>
            <w:r w:rsidRPr="004C13B9">
              <w:rPr>
                <w:rFonts w:ascii="Times New Roman" w:eastAsia="Times New Roman" w:hAnsi="Times New Roman" w:cs="Times New Roman"/>
                <w:b/>
                <w:lang w:eastAsia="ru-RU"/>
              </w:rPr>
              <w:t>Текущая эксплуатация зданий и сооружений</w:t>
            </w:r>
          </w:p>
        </w:tc>
        <w:tc>
          <w:tcPr>
            <w:tcW w:w="3538" w:type="pct"/>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b/>
                <w:lang w:eastAsia="ru-RU"/>
              </w:rPr>
              <w:t>Содержание</w:t>
            </w:r>
          </w:p>
        </w:tc>
        <w:tc>
          <w:tcPr>
            <w:tcW w:w="594" w:type="pct"/>
            <w:tcBorders>
              <w:left w:val="single" w:sz="4" w:space="0" w:color="auto"/>
              <w:right w:val="single" w:sz="4" w:space="0" w:color="auto"/>
            </w:tcBorders>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lang w:eastAsia="ru-RU"/>
              </w:rPr>
              <w:t>29/9</w:t>
            </w:r>
          </w:p>
        </w:tc>
      </w:tr>
      <w:tr w:rsidR="004C13B9" w:rsidRPr="004C13B9" w:rsidTr="003D0D48">
        <w:trPr>
          <w:trHeight w:val="54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1 Требования пожарной безопасности. Природоохранные требования. Взаимодействие с сетевыми и энергоснабжающими организациями.</w:t>
            </w:r>
          </w:p>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Разграничение границ и зон эксплуатационной ответственности эксплуатационного подразделения с другими структурными подразделениями.</w:t>
            </w:r>
          </w:p>
          <w:p w:rsidR="004C13B9" w:rsidRPr="004C13B9" w:rsidRDefault="004C13B9" w:rsidP="004C13B9">
            <w:pPr>
              <w:spacing w:after="0" w:line="240" w:lineRule="auto"/>
              <w:rPr>
                <w:rFonts w:ascii="Times New Roman" w:eastAsia="Times New Roman" w:hAnsi="Times New Roman" w:cs="Times New Roman"/>
                <w:lang w:eastAsia="ru-RU"/>
              </w:rPr>
            </w:pP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lang w:eastAsia="ru-RU"/>
              </w:rPr>
              <w:t>2</w:t>
            </w:r>
          </w:p>
        </w:tc>
      </w:tr>
      <w:tr w:rsidR="004C13B9" w:rsidRPr="004C13B9" w:rsidTr="003D0D48">
        <w:trPr>
          <w:trHeight w:val="315"/>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 Уведомление других структурных подразделений о производстве работ на оборудовании инженерных систем.</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rPr>
          <w:trHeight w:val="225"/>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3 Организация приемки и ввода оборудования ИС в эксплуатацию.</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rPr>
          <w:trHeight w:val="855"/>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p>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 xml:space="preserve"> 4 Организация разработки технических заданий на выполнение работ, связанных с эксплуатацией оборудования ИС.</w:t>
            </w:r>
          </w:p>
          <w:p w:rsidR="004C13B9" w:rsidRPr="004C13B9" w:rsidRDefault="004C13B9" w:rsidP="004C13B9">
            <w:pPr>
              <w:spacing w:after="0" w:line="240" w:lineRule="auto"/>
              <w:rPr>
                <w:rFonts w:ascii="Times New Roman" w:eastAsia="Times New Roman" w:hAnsi="Times New Roman" w:cs="Times New Roman"/>
                <w:lang w:eastAsia="ru-RU"/>
              </w:rPr>
            </w:pP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rPr>
          <w:trHeight w:val="1155"/>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 xml:space="preserve"> 5 Организация планирования, выполнения и приемки работ по ТО и Р. Подготовка предложений по модернизации и реконструкции оборудования ИС. </w:t>
            </w:r>
          </w:p>
          <w:p w:rsidR="004C13B9" w:rsidRPr="004C13B9" w:rsidRDefault="004C13B9" w:rsidP="004C13B9">
            <w:pPr>
              <w:spacing w:after="0" w:line="240" w:lineRule="auto"/>
              <w:rPr>
                <w:rFonts w:ascii="Times New Roman" w:eastAsia="Times New Roman" w:hAnsi="Times New Roman" w:cs="Times New Roman"/>
                <w:lang w:eastAsia="ru-RU"/>
              </w:rPr>
            </w:pPr>
          </w:p>
          <w:p w:rsidR="004C13B9" w:rsidRPr="004C13B9" w:rsidRDefault="004C13B9" w:rsidP="004C13B9">
            <w:pPr>
              <w:spacing w:after="0" w:line="240" w:lineRule="auto"/>
              <w:rPr>
                <w:rFonts w:ascii="Times New Roman" w:eastAsia="Times New Roman" w:hAnsi="Times New Roman" w:cs="Times New Roman"/>
                <w:lang w:eastAsia="ru-RU"/>
              </w:rPr>
            </w:pP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rPr>
          <w:trHeight w:val="241"/>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6 Организация подготовки и согласования проектов капитальных ремонтов, модернизации и реконструкции оборудования ИС.</w:t>
            </w:r>
          </w:p>
          <w:p w:rsidR="004C13B9" w:rsidRPr="004C13B9" w:rsidRDefault="004C13B9" w:rsidP="004C13B9">
            <w:pPr>
              <w:spacing w:after="0" w:line="240" w:lineRule="auto"/>
              <w:rPr>
                <w:rFonts w:ascii="Times New Roman" w:eastAsia="Times New Roman" w:hAnsi="Times New Roman" w:cs="Times New Roman"/>
                <w:lang w:eastAsia="ru-RU"/>
              </w:rPr>
            </w:pP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rPr>
          <w:trHeight w:val="51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 xml:space="preserve">7 Организация оперативного обслуживания и ликвидации нарушений в работе оборудования ИС. </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rPr>
          <w:trHeight w:val="24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 xml:space="preserve">8 Организация постоянного и периодического контроля за техническим состоянием оборудования ИС. </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rPr>
          <w:trHeight w:val="750"/>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9 Организация работы с подчиненными работниками эксплуатационных подразделений</w:t>
            </w:r>
          </w:p>
          <w:p w:rsidR="004C13B9" w:rsidRPr="004C13B9" w:rsidRDefault="004C13B9" w:rsidP="004C13B9">
            <w:pPr>
              <w:spacing w:after="0" w:line="240" w:lineRule="auto"/>
              <w:rPr>
                <w:rFonts w:ascii="Times New Roman" w:eastAsia="Times New Roman" w:hAnsi="Times New Roman" w:cs="Times New Roman"/>
                <w:lang w:eastAsia="ru-RU"/>
              </w:rPr>
            </w:pP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rPr>
          <w:trHeight w:val="495"/>
        </w:trPr>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10 Организация заключения и исполнения договоров со специализированными подрядными и энергоснабжающими организациями</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w:t>
            </w:r>
          </w:p>
        </w:tc>
      </w:tr>
      <w:tr w:rsidR="004C13B9" w:rsidRPr="004C13B9" w:rsidTr="003D0D48">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b/>
                <w:lang w:eastAsia="ru-RU"/>
              </w:rPr>
              <w:t>В том числе практических занятий и лабораторных работ</w:t>
            </w:r>
          </w:p>
        </w:tc>
        <w:tc>
          <w:tcPr>
            <w:tcW w:w="594" w:type="pct"/>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lang w:eastAsia="ru-RU"/>
              </w:rPr>
              <w:t>9</w:t>
            </w:r>
          </w:p>
        </w:tc>
      </w:tr>
      <w:tr w:rsidR="004C13B9" w:rsidRPr="004C13B9" w:rsidTr="003D0D48">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Практическая работа17 Составление договора с подрядными организациями</w:t>
            </w:r>
          </w:p>
        </w:tc>
        <w:tc>
          <w:tcPr>
            <w:tcW w:w="594" w:type="pct"/>
            <w:vAlign w:val="center"/>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lang w:eastAsia="ru-RU"/>
              </w:rPr>
              <w:t>3</w:t>
            </w:r>
          </w:p>
        </w:tc>
      </w:tr>
      <w:tr w:rsidR="004C13B9" w:rsidRPr="004C13B9" w:rsidTr="003D0D48">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Практическая работа № 18 Разработка технических заданий на выполнение работ, связанных с эксплуатацией оборудования ИС</w:t>
            </w:r>
          </w:p>
        </w:tc>
        <w:tc>
          <w:tcPr>
            <w:tcW w:w="594" w:type="pct"/>
            <w:vAlign w:val="center"/>
          </w:tcPr>
          <w:p w:rsidR="004C13B9" w:rsidRPr="004C13B9" w:rsidRDefault="004C13B9" w:rsidP="004C13B9">
            <w:pPr>
              <w:suppressAutoHyphens/>
              <w:spacing w:after="0" w:line="276" w:lineRule="auto"/>
              <w:jc w:val="center"/>
              <w:rPr>
                <w:rFonts w:ascii="Times New Roman" w:eastAsia="Times New Roman" w:hAnsi="Times New Roman" w:cs="Times New Roman"/>
                <w:i/>
                <w:lang w:eastAsia="ru-RU"/>
              </w:rPr>
            </w:pPr>
            <w:r w:rsidRPr="004C13B9">
              <w:rPr>
                <w:rFonts w:ascii="Times New Roman" w:eastAsia="Times New Roman" w:hAnsi="Times New Roman" w:cs="Times New Roman"/>
                <w:lang w:eastAsia="ru-RU"/>
              </w:rPr>
              <w:t>3</w:t>
            </w:r>
          </w:p>
        </w:tc>
      </w:tr>
      <w:tr w:rsidR="004C13B9" w:rsidRPr="004C13B9" w:rsidTr="003D0D48">
        <w:tc>
          <w:tcPr>
            <w:tcW w:w="868" w:type="pct"/>
            <w:vMerge/>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bCs/>
                <w:lang w:eastAsia="ru-RU"/>
              </w:rPr>
            </w:pPr>
          </w:p>
        </w:tc>
        <w:tc>
          <w:tcPr>
            <w:tcW w:w="3538" w:type="pct"/>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 xml:space="preserve">Практическая работа № 19 Проведение расчетов потребности в энергоресурсах </w:t>
            </w:r>
          </w:p>
        </w:tc>
        <w:tc>
          <w:tcPr>
            <w:tcW w:w="594" w:type="pct"/>
            <w:vAlign w:val="center"/>
          </w:tcPr>
          <w:p w:rsidR="004C13B9" w:rsidRPr="004C13B9" w:rsidRDefault="004C13B9" w:rsidP="004C13B9">
            <w:pPr>
              <w:suppressAutoHyphens/>
              <w:spacing w:after="0" w:line="276" w:lineRule="auto"/>
              <w:jc w:val="center"/>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3</w:t>
            </w:r>
          </w:p>
        </w:tc>
      </w:tr>
      <w:tr w:rsidR="004C13B9" w:rsidRPr="004C13B9" w:rsidTr="003D0D48">
        <w:tc>
          <w:tcPr>
            <w:tcW w:w="4406" w:type="pct"/>
            <w:gridSpan w:val="2"/>
            <w:tcBorders>
              <w:left w:val="single" w:sz="4" w:space="0" w:color="auto"/>
              <w:right w:val="single" w:sz="4" w:space="0" w:color="auto"/>
            </w:tcBorders>
            <w:vAlign w:val="center"/>
          </w:tcPr>
          <w:p w:rsidR="004C13B9" w:rsidRPr="004C13B9" w:rsidRDefault="004C13B9" w:rsidP="004C13B9">
            <w:pPr>
              <w:spacing w:after="0" w:line="240" w:lineRule="auto"/>
              <w:rPr>
                <w:rFonts w:ascii="Times New Roman" w:eastAsia="Times New Roman" w:hAnsi="Times New Roman" w:cs="Times New Roman"/>
                <w:b/>
                <w:lang w:eastAsia="ru-RU"/>
              </w:rPr>
            </w:pPr>
            <w:r w:rsidRPr="004C13B9">
              <w:rPr>
                <w:rFonts w:ascii="Times New Roman" w:eastAsia="Times New Roman" w:hAnsi="Times New Roman" w:cs="Times New Roman"/>
                <w:b/>
                <w:bCs/>
                <w:lang w:eastAsia="ru-RU"/>
              </w:rPr>
              <w:t>Примерная тематика самостоятельной учебной работы при изучении раздела № 1</w:t>
            </w:r>
            <w:r w:rsidRPr="004C13B9">
              <w:rPr>
                <w:rFonts w:ascii="Times New Roman" w:eastAsia="Times New Roman" w:hAnsi="Times New Roman" w:cs="Times New Roman"/>
                <w:b/>
                <w:lang w:eastAsia="ru-RU"/>
              </w:rPr>
              <w:t xml:space="preserve"> </w:t>
            </w:r>
            <w:r w:rsidRPr="004C13B9">
              <w:rPr>
                <w:rFonts w:ascii="Times New Roman" w:eastAsia="Times New Roman" w:hAnsi="Times New Roman" w:cs="Times New Roman"/>
                <w:b/>
                <w:sz w:val="24"/>
                <w:szCs w:val="24"/>
                <w:lang w:eastAsia="ru-RU"/>
              </w:rPr>
              <w:t xml:space="preserve">Нормативное обеспечение процесса </w:t>
            </w:r>
            <w:r w:rsidRPr="004C13B9">
              <w:rPr>
                <w:rFonts w:ascii="Times New Roman" w:eastAsia="Times New Roman" w:hAnsi="Times New Roman" w:cs="Times New Roman"/>
                <w:b/>
                <w:iCs/>
                <w:color w:val="333333"/>
                <w:sz w:val="24"/>
                <w:szCs w:val="24"/>
                <w:lang w:eastAsia="ru-RU"/>
              </w:rPr>
              <w:t xml:space="preserve">технической эксплуатации </w:t>
            </w:r>
            <w:r w:rsidRPr="004C13B9">
              <w:rPr>
                <w:rFonts w:ascii="Times New Roman" w:eastAsia="Times New Roman" w:hAnsi="Times New Roman" w:cs="Times New Roman"/>
                <w:b/>
                <w:sz w:val="24"/>
                <w:szCs w:val="24"/>
                <w:lang w:eastAsia="ru-RU"/>
              </w:rPr>
              <w:t>гражданских зданий</w:t>
            </w:r>
            <w:r w:rsidRPr="004C13B9">
              <w:rPr>
                <w:rFonts w:ascii="Times New Roman" w:eastAsia="Times New Roman" w:hAnsi="Times New Roman" w:cs="Times New Roman"/>
                <w:b/>
                <w:lang w:eastAsia="ru-RU"/>
              </w:rPr>
              <w:t xml:space="preserve"> </w:t>
            </w:r>
          </w:p>
          <w:p w:rsidR="004C13B9" w:rsidRPr="004C13B9" w:rsidRDefault="004C13B9" w:rsidP="004C13B9">
            <w:pPr>
              <w:spacing w:after="0" w:line="240" w:lineRule="auto"/>
              <w:rPr>
                <w:rFonts w:ascii="Times New Roman" w:eastAsia="Times New Roman" w:hAnsi="Times New Roman" w:cs="Times New Roman"/>
                <w:b/>
                <w:lang w:eastAsia="ru-RU"/>
              </w:rPr>
            </w:pPr>
            <w:r w:rsidRPr="004C13B9">
              <w:rPr>
                <w:rFonts w:ascii="Times New Roman" w:eastAsia="Times New Roman" w:hAnsi="Times New Roman" w:cs="Times New Roman"/>
                <w:b/>
                <w:lang w:eastAsia="ru-RU"/>
              </w:rPr>
              <w:t>1. Выполнение рефератов по темам раздела</w:t>
            </w:r>
          </w:p>
          <w:p w:rsidR="004C13B9" w:rsidRPr="004C13B9" w:rsidRDefault="004C13B9" w:rsidP="004C13B9">
            <w:pPr>
              <w:spacing w:after="0" w:line="240" w:lineRule="auto"/>
              <w:rPr>
                <w:rFonts w:ascii="Times New Roman" w:eastAsia="Times New Roman" w:hAnsi="Times New Roman" w:cs="Times New Roman"/>
                <w:b/>
                <w:lang w:eastAsia="ru-RU"/>
              </w:rPr>
            </w:pPr>
            <w:r w:rsidRPr="004C13B9">
              <w:rPr>
                <w:rFonts w:ascii="Times New Roman" w:eastAsia="Times New Roman" w:hAnsi="Times New Roman" w:cs="Times New Roman"/>
                <w:b/>
                <w:lang w:eastAsia="ru-RU"/>
              </w:rPr>
              <w:t>2. Подготовка информационных сообщений и презентаций по темам раздела</w:t>
            </w:r>
            <w:r w:rsidRPr="004C13B9">
              <w:rPr>
                <w:rFonts w:ascii="Times New Roman" w:eastAsia="Times New Roman" w:hAnsi="Times New Roman" w:cs="Times New Roman"/>
                <w:b/>
                <w:bCs/>
                <w:sz w:val="24"/>
                <w:szCs w:val="24"/>
                <w:lang w:eastAsia="ru-RU"/>
              </w:rPr>
              <w:t xml:space="preserve"> </w:t>
            </w:r>
          </w:p>
        </w:tc>
        <w:tc>
          <w:tcPr>
            <w:tcW w:w="594" w:type="pct"/>
            <w:tcBorders>
              <w:top w:val="single" w:sz="4" w:space="0" w:color="auto"/>
              <w:left w:val="single" w:sz="4" w:space="0" w:color="auto"/>
              <w:bottom w:val="single" w:sz="4" w:space="0" w:color="auto"/>
              <w:right w:val="single" w:sz="4" w:space="0" w:color="auto"/>
            </w:tcBorders>
            <w:vAlign w:val="center"/>
          </w:tcPr>
          <w:p w:rsidR="004C13B9" w:rsidRPr="004C13B9" w:rsidRDefault="004C13B9" w:rsidP="004C13B9">
            <w:pPr>
              <w:suppressAutoHyphens/>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sz w:val="24"/>
                <w:szCs w:val="24"/>
                <w:lang w:eastAsia="ru-RU"/>
              </w:rPr>
              <w:t>*</w:t>
            </w:r>
          </w:p>
        </w:tc>
      </w:tr>
      <w:tr w:rsidR="004C13B9" w:rsidRPr="004C13B9" w:rsidTr="003D0D48">
        <w:tc>
          <w:tcPr>
            <w:tcW w:w="4406" w:type="pct"/>
            <w:gridSpan w:val="2"/>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b/>
                <w:bCs/>
                <w:lang w:eastAsia="ru-RU"/>
              </w:rPr>
            </w:pPr>
            <w:r w:rsidRPr="004C13B9">
              <w:rPr>
                <w:rFonts w:ascii="Times New Roman" w:eastAsia="Times New Roman" w:hAnsi="Times New Roman" w:cs="Times New Roman"/>
                <w:b/>
                <w:bCs/>
                <w:lang w:eastAsia="ru-RU"/>
              </w:rPr>
              <w:t>Учебная практика раздела 2</w:t>
            </w:r>
          </w:p>
          <w:p w:rsidR="004C13B9" w:rsidRPr="004C13B9" w:rsidRDefault="004C13B9" w:rsidP="004C13B9">
            <w:pPr>
              <w:spacing w:after="0" w:line="240" w:lineRule="auto"/>
              <w:rPr>
                <w:rFonts w:ascii="Times New Roman" w:eastAsia="Times New Roman" w:hAnsi="Times New Roman" w:cs="Times New Roman"/>
                <w:b/>
                <w:bCs/>
                <w:u w:val="single"/>
                <w:lang w:eastAsia="ru-RU"/>
              </w:rPr>
            </w:pPr>
            <w:r w:rsidRPr="004C13B9">
              <w:rPr>
                <w:rFonts w:ascii="Times New Roman" w:eastAsia="Times New Roman" w:hAnsi="Times New Roman" w:cs="Times New Roman"/>
                <w:b/>
                <w:bCs/>
                <w:u w:val="single"/>
                <w:lang w:eastAsia="ru-RU"/>
              </w:rPr>
              <w:t xml:space="preserve">Виды работ </w:t>
            </w:r>
          </w:p>
          <w:p w:rsidR="004C13B9" w:rsidRPr="004C13B9" w:rsidRDefault="004C13B9" w:rsidP="004C13B9">
            <w:pPr>
              <w:spacing w:after="5" w:line="257" w:lineRule="auto"/>
              <w:ind w:right="11"/>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 xml:space="preserve">определение фактического состояния и готовности ИС и ТС и помещений к использованию; </w:t>
            </w:r>
          </w:p>
          <w:p w:rsidR="004C13B9" w:rsidRPr="004C13B9" w:rsidRDefault="004C13B9" w:rsidP="004C13B9">
            <w:pPr>
              <w:spacing w:after="5" w:line="257" w:lineRule="auto"/>
              <w:ind w:left="14" w:right="11"/>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 xml:space="preserve">оценка организации эксплуатации ИС и ТС в соответствии с действующими Нормативами; </w:t>
            </w:r>
          </w:p>
          <w:p w:rsidR="004C13B9" w:rsidRPr="004C13B9" w:rsidRDefault="004C13B9" w:rsidP="004C13B9">
            <w:pPr>
              <w:spacing w:after="5" w:line="257" w:lineRule="auto"/>
              <w:ind w:left="14" w:right="11"/>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 xml:space="preserve">своевременное принятие мер по устранению выявленных недостатков и их причин. </w:t>
            </w:r>
          </w:p>
          <w:p w:rsidR="004C13B9" w:rsidRPr="004C13B9" w:rsidRDefault="004C13B9" w:rsidP="004C13B9">
            <w:pPr>
              <w:spacing w:after="0" w:line="276" w:lineRule="auto"/>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 xml:space="preserve">контроля состояния и организации эксплуатации ИС и ТС </w:t>
            </w:r>
          </w:p>
          <w:p w:rsidR="004C13B9" w:rsidRPr="004C13B9" w:rsidRDefault="004C13B9" w:rsidP="004C13B9">
            <w:pPr>
              <w:spacing w:after="0" w:line="276" w:lineRule="auto"/>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 xml:space="preserve">комплектование и обновление установленных запасов </w:t>
            </w:r>
          </w:p>
          <w:p w:rsidR="004C13B9" w:rsidRPr="004C13B9" w:rsidRDefault="004C13B9" w:rsidP="004C13B9">
            <w:pPr>
              <w:spacing w:after="0" w:line="276" w:lineRule="auto"/>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 xml:space="preserve">производство планово-предупредительных ремонтов и замены оборудования ИС и ТС. </w:t>
            </w:r>
          </w:p>
        </w:tc>
        <w:tc>
          <w:tcPr>
            <w:tcW w:w="594"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uppressAutoHyphens/>
              <w:spacing w:after="20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lang w:eastAsia="ru-RU"/>
              </w:rPr>
              <w:t>18</w:t>
            </w:r>
          </w:p>
        </w:tc>
      </w:tr>
      <w:tr w:rsidR="004C13B9" w:rsidRPr="004C13B9" w:rsidTr="003D0D48">
        <w:tc>
          <w:tcPr>
            <w:tcW w:w="4406" w:type="pct"/>
            <w:gridSpan w:val="2"/>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76" w:lineRule="auto"/>
              <w:rPr>
                <w:rFonts w:ascii="Times New Roman" w:eastAsia="Times New Roman" w:hAnsi="Times New Roman" w:cs="Times New Roman"/>
                <w:b/>
                <w:bCs/>
                <w:lang w:eastAsia="ru-RU"/>
              </w:rPr>
            </w:pPr>
            <w:r w:rsidRPr="004C13B9">
              <w:rPr>
                <w:rFonts w:ascii="Times New Roman" w:eastAsia="Times New Roman" w:hAnsi="Times New Roman" w:cs="Times New Roman"/>
                <w:b/>
                <w:bCs/>
                <w:lang w:eastAsia="ru-RU"/>
              </w:rPr>
              <w:lastRenderedPageBreak/>
              <w:t xml:space="preserve">Производственная практика ПМ.04 </w:t>
            </w:r>
          </w:p>
          <w:p w:rsidR="004C13B9" w:rsidRPr="004C13B9" w:rsidRDefault="004C13B9" w:rsidP="004C13B9">
            <w:pPr>
              <w:spacing w:after="0" w:line="276" w:lineRule="auto"/>
              <w:rPr>
                <w:rFonts w:ascii="Times New Roman" w:eastAsia="Times New Roman" w:hAnsi="Times New Roman" w:cs="Times New Roman"/>
                <w:b/>
                <w:bCs/>
                <w:u w:val="single"/>
                <w:lang w:eastAsia="ru-RU"/>
              </w:rPr>
            </w:pPr>
            <w:r w:rsidRPr="004C13B9">
              <w:rPr>
                <w:rFonts w:ascii="Times New Roman" w:eastAsia="Times New Roman" w:hAnsi="Times New Roman" w:cs="Times New Roman"/>
                <w:b/>
                <w:bCs/>
                <w:u w:val="single"/>
                <w:lang w:eastAsia="ru-RU"/>
              </w:rPr>
              <w:t xml:space="preserve">Виды работ </w:t>
            </w:r>
          </w:p>
          <w:p w:rsidR="004C13B9" w:rsidRPr="004C13B9" w:rsidRDefault="004C13B9" w:rsidP="004C13B9">
            <w:pPr>
              <w:tabs>
                <w:tab w:val="left" w:pos="1134"/>
              </w:tabs>
              <w:spacing w:after="0" w:line="240" w:lineRule="auto"/>
              <w:jc w:val="both"/>
              <w:rPr>
                <w:rFonts w:ascii="Times New Roman" w:eastAsia="Times New Roman" w:hAnsi="Times New Roman" w:cs="Times New Roman"/>
                <w:bCs/>
                <w:lang w:eastAsia="ru-RU"/>
              </w:rPr>
            </w:pPr>
            <w:r w:rsidRPr="004C13B9">
              <w:rPr>
                <w:rFonts w:ascii="Times New Roman" w:eastAsia="Times New Roman" w:hAnsi="Times New Roman" w:cs="Times New Roman"/>
                <w:bCs/>
                <w:lang w:eastAsia="ru-RU"/>
              </w:rPr>
              <w:t>Участие в организации работы структурного подразделения для реализации производственной деятельности;</w:t>
            </w:r>
          </w:p>
          <w:p w:rsidR="004C13B9" w:rsidRPr="004C13B9" w:rsidRDefault="004C13B9" w:rsidP="004C13B9">
            <w:pPr>
              <w:tabs>
                <w:tab w:val="left" w:pos="1134"/>
              </w:tabs>
              <w:spacing w:after="0" w:line="240" w:lineRule="auto"/>
              <w:jc w:val="both"/>
              <w:rPr>
                <w:rFonts w:ascii="Times New Roman" w:eastAsia="Times New Roman" w:hAnsi="Times New Roman" w:cs="Times New Roman"/>
                <w:bCs/>
                <w:lang w:eastAsia="ru-RU"/>
              </w:rPr>
            </w:pPr>
            <w:r w:rsidRPr="004C13B9">
              <w:rPr>
                <w:rFonts w:ascii="Times New Roman" w:eastAsia="Times New Roman" w:hAnsi="Times New Roman" w:cs="Times New Roman"/>
                <w:bCs/>
                <w:lang w:eastAsia="ru-RU"/>
              </w:rPr>
              <w:t>Участие в анализе и оценке качества выполняемых работ структурного подразделения;</w:t>
            </w:r>
          </w:p>
          <w:p w:rsidR="004C13B9" w:rsidRPr="004C13B9" w:rsidRDefault="004C13B9" w:rsidP="004C13B9">
            <w:pPr>
              <w:spacing w:after="0" w:line="276" w:lineRule="auto"/>
              <w:rPr>
                <w:rFonts w:ascii="Times New Roman" w:eastAsia="Times New Roman" w:hAnsi="Times New Roman" w:cs="Times New Roman"/>
                <w:b/>
                <w:bCs/>
                <w:u w:val="single"/>
                <w:lang w:eastAsia="ru-RU"/>
              </w:rPr>
            </w:pPr>
            <w:r w:rsidRPr="004C13B9">
              <w:rPr>
                <w:rFonts w:ascii="Times New Roman" w:eastAsia="Times New Roman" w:hAnsi="Times New Roman" w:cs="Times New Roman"/>
                <w:bCs/>
                <w:lang w:eastAsia="ru-RU"/>
              </w:rPr>
              <w:t>Выполнение индивидуальных производственных заданий</w:t>
            </w:r>
          </w:p>
          <w:p w:rsidR="004C13B9" w:rsidRPr="004C13B9" w:rsidRDefault="004C13B9" w:rsidP="004C13B9">
            <w:pPr>
              <w:spacing w:after="0" w:line="276" w:lineRule="auto"/>
              <w:rPr>
                <w:rFonts w:ascii="Calibri" w:eastAsia="Times New Roman" w:hAnsi="Calibri" w:cs="Times New Roman"/>
                <w:b/>
                <w:lang w:eastAsia="ru-RU"/>
              </w:rPr>
            </w:pPr>
            <w:r w:rsidRPr="004C13B9">
              <w:rPr>
                <w:rFonts w:ascii="Times New Roman" w:eastAsia="Times New Roman" w:hAnsi="Times New Roman" w:cs="Times New Roman"/>
                <w:color w:val="000000"/>
                <w:lang w:eastAsia="ru-RU"/>
              </w:rPr>
              <w:t>Определение фактического состояния и готовности ИС и ТС и помещений к использованию</w:t>
            </w:r>
          </w:p>
        </w:tc>
        <w:tc>
          <w:tcPr>
            <w:tcW w:w="594" w:type="pct"/>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uppressAutoHyphens/>
              <w:spacing w:after="20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lang w:eastAsia="ru-RU"/>
              </w:rPr>
              <w:t>36</w:t>
            </w:r>
          </w:p>
        </w:tc>
      </w:tr>
      <w:tr w:rsidR="004C13B9" w:rsidRPr="004C13B9" w:rsidTr="003D0D48">
        <w:tc>
          <w:tcPr>
            <w:tcW w:w="4406" w:type="pct"/>
            <w:gridSpan w:val="2"/>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76" w:lineRule="auto"/>
              <w:rPr>
                <w:rFonts w:ascii="Times New Roman" w:eastAsia="Times New Roman" w:hAnsi="Times New Roman" w:cs="Times New Roman"/>
                <w:b/>
                <w:bCs/>
                <w:lang w:eastAsia="ru-RU"/>
              </w:rPr>
            </w:pPr>
            <w:r w:rsidRPr="004C13B9">
              <w:rPr>
                <w:rFonts w:ascii="Times New Roman" w:eastAsia="Times New Roman" w:hAnsi="Times New Roman" w:cs="Times New Roman"/>
                <w:b/>
                <w:bCs/>
                <w:lang w:eastAsia="ru-RU"/>
              </w:rPr>
              <w:t>Промежуточная аттестация по модулю ПМ.04: Экзамен</w:t>
            </w:r>
          </w:p>
        </w:tc>
        <w:tc>
          <w:tcPr>
            <w:tcW w:w="594" w:type="pct"/>
            <w:tcBorders>
              <w:top w:val="single" w:sz="4" w:space="0" w:color="auto"/>
              <w:left w:val="single" w:sz="4" w:space="0" w:color="auto"/>
              <w:bottom w:val="single" w:sz="4" w:space="0" w:color="auto"/>
              <w:right w:val="single" w:sz="4" w:space="0" w:color="auto"/>
            </w:tcBorders>
            <w:vAlign w:val="center"/>
          </w:tcPr>
          <w:p w:rsidR="004C13B9" w:rsidRPr="004C13B9" w:rsidRDefault="004C13B9" w:rsidP="004C13B9">
            <w:pPr>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lang w:eastAsia="ru-RU"/>
              </w:rPr>
              <w:t>14</w:t>
            </w:r>
          </w:p>
        </w:tc>
      </w:tr>
      <w:tr w:rsidR="004C13B9" w:rsidRPr="004C13B9" w:rsidTr="003D0D48">
        <w:tc>
          <w:tcPr>
            <w:tcW w:w="4406" w:type="pct"/>
            <w:gridSpan w:val="2"/>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76" w:lineRule="auto"/>
              <w:rPr>
                <w:rFonts w:ascii="Times New Roman" w:eastAsia="Times New Roman" w:hAnsi="Times New Roman" w:cs="Times New Roman"/>
                <w:b/>
                <w:bCs/>
                <w:lang w:eastAsia="ru-RU"/>
              </w:rPr>
            </w:pPr>
            <w:r w:rsidRPr="004C13B9">
              <w:rPr>
                <w:rFonts w:ascii="Times New Roman" w:eastAsia="Times New Roman" w:hAnsi="Times New Roman" w:cs="Times New Roman"/>
                <w:b/>
                <w:bCs/>
                <w:lang w:eastAsia="ru-RU"/>
              </w:rPr>
              <w:t>Всего</w:t>
            </w:r>
          </w:p>
        </w:tc>
        <w:tc>
          <w:tcPr>
            <w:tcW w:w="594" w:type="pct"/>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pacing w:after="0" w:line="276" w:lineRule="auto"/>
              <w:jc w:val="center"/>
              <w:rPr>
                <w:rFonts w:ascii="Times New Roman" w:eastAsia="Times New Roman" w:hAnsi="Times New Roman" w:cs="Times New Roman"/>
                <w:b/>
                <w:i/>
                <w:lang w:eastAsia="ru-RU"/>
              </w:rPr>
            </w:pPr>
            <w:r w:rsidRPr="004C13B9">
              <w:rPr>
                <w:rFonts w:ascii="Times New Roman" w:eastAsia="Times New Roman" w:hAnsi="Times New Roman" w:cs="Times New Roman"/>
                <w:b/>
                <w:i/>
                <w:lang w:eastAsia="ru-RU"/>
              </w:rPr>
              <w:t>278/130</w:t>
            </w:r>
          </w:p>
        </w:tc>
      </w:tr>
    </w:tbl>
    <w:p w:rsidR="004C13B9" w:rsidRPr="004C13B9" w:rsidRDefault="004C13B9" w:rsidP="004C13B9">
      <w:pPr>
        <w:suppressAutoHyphens/>
        <w:spacing w:after="200" w:line="276" w:lineRule="auto"/>
        <w:rPr>
          <w:rFonts w:ascii="Times New Roman" w:eastAsia="Times New Roman" w:hAnsi="Times New Roman" w:cs="Times New Roman"/>
          <w:i/>
          <w:sz w:val="24"/>
          <w:szCs w:val="24"/>
          <w:lang w:eastAsia="ru-RU"/>
        </w:rPr>
      </w:pPr>
    </w:p>
    <w:p w:rsidR="004C13B9" w:rsidRPr="004C13B9" w:rsidRDefault="004C13B9" w:rsidP="004C13B9">
      <w:pPr>
        <w:spacing w:after="0" w:line="276" w:lineRule="auto"/>
        <w:rPr>
          <w:rFonts w:ascii="Times New Roman" w:eastAsia="Times New Roman" w:hAnsi="Times New Roman" w:cs="Times New Roman"/>
          <w:i/>
          <w:sz w:val="24"/>
          <w:szCs w:val="24"/>
          <w:lang w:eastAsia="ru-RU"/>
        </w:rPr>
        <w:sectPr w:rsidR="004C13B9" w:rsidRPr="004C13B9">
          <w:pgSz w:w="16840" w:h="11907" w:orient="landscape"/>
          <w:pgMar w:top="851" w:right="1134" w:bottom="851" w:left="992" w:header="709" w:footer="709" w:gutter="0"/>
          <w:cols w:space="720"/>
        </w:sectPr>
      </w:pPr>
    </w:p>
    <w:p w:rsidR="004C13B9" w:rsidRPr="004C13B9" w:rsidRDefault="004C13B9" w:rsidP="004C13B9">
      <w:pPr>
        <w:spacing w:after="0" w:line="276" w:lineRule="auto"/>
        <w:jc w:val="center"/>
        <w:rPr>
          <w:rFonts w:ascii="Times New Roman" w:eastAsia="Times New Roman" w:hAnsi="Times New Roman" w:cs="Times New Roman"/>
          <w:b/>
          <w:bCs/>
          <w:sz w:val="24"/>
          <w:szCs w:val="24"/>
          <w:lang w:eastAsia="ru-RU"/>
        </w:rPr>
      </w:pPr>
      <w:r w:rsidRPr="004C13B9">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rsidR="004C13B9" w:rsidRPr="004C13B9" w:rsidRDefault="004C13B9" w:rsidP="004C13B9">
      <w:pPr>
        <w:spacing w:after="0" w:line="276" w:lineRule="auto"/>
        <w:ind w:firstLine="709"/>
        <w:rPr>
          <w:rFonts w:ascii="Times New Roman" w:eastAsia="Times New Roman" w:hAnsi="Times New Roman" w:cs="Times New Roman"/>
          <w:b/>
          <w:bCs/>
          <w:sz w:val="24"/>
          <w:szCs w:val="24"/>
          <w:lang w:eastAsia="ru-RU"/>
        </w:rPr>
      </w:pPr>
    </w:p>
    <w:p w:rsidR="004C13B9" w:rsidRPr="004C13B9" w:rsidRDefault="004C13B9" w:rsidP="004C13B9">
      <w:pPr>
        <w:spacing w:after="0" w:line="276" w:lineRule="auto"/>
        <w:ind w:firstLine="709"/>
        <w:rPr>
          <w:rFonts w:ascii="Times New Roman" w:eastAsia="Times New Roman" w:hAnsi="Times New Roman" w:cs="Times New Roman"/>
          <w:b/>
          <w:bCs/>
          <w:sz w:val="24"/>
          <w:szCs w:val="24"/>
          <w:lang w:eastAsia="ru-RU"/>
        </w:rPr>
      </w:pPr>
      <w:r w:rsidRPr="004C13B9">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rsidR="004C13B9" w:rsidRPr="004C13B9" w:rsidRDefault="004C13B9" w:rsidP="004C13B9">
      <w:pPr>
        <w:suppressAutoHyphens/>
        <w:spacing w:after="0" w:line="240" w:lineRule="auto"/>
        <w:ind w:firstLine="709"/>
        <w:jc w:val="both"/>
        <w:rPr>
          <w:rFonts w:ascii="Times New Roman" w:eastAsia="Times New Roman" w:hAnsi="Times New Roman" w:cs="Times New Roman"/>
          <w:sz w:val="24"/>
          <w:szCs w:val="24"/>
        </w:rPr>
      </w:pPr>
      <w:r w:rsidRPr="004C13B9">
        <w:rPr>
          <w:rFonts w:ascii="Times New Roman" w:eastAsia="Times New Roman" w:hAnsi="Times New Roman" w:cs="Times New Roman"/>
          <w:bCs/>
          <w:sz w:val="24"/>
          <w:szCs w:val="24"/>
          <w:lang w:eastAsia="ru-RU"/>
        </w:rPr>
        <w:t xml:space="preserve">Кабинет </w:t>
      </w:r>
      <w:r w:rsidRPr="004C13B9">
        <w:rPr>
          <w:rFonts w:ascii="Times New Roman" w:eastAsia="Times New Roman" w:hAnsi="Times New Roman" w:cs="Times New Roman"/>
          <w:sz w:val="24"/>
          <w:szCs w:val="24"/>
          <w:lang w:eastAsia="ru-RU"/>
        </w:rPr>
        <w:t>«Технологии работ по монтажу систем водоснабжения и водоотведения, отопления»,</w:t>
      </w:r>
      <w:r w:rsidRPr="004C13B9">
        <w:rPr>
          <w:rFonts w:ascii="Times New Roman" w:eastAsia="Times New Roman" w:hAnsi="Times New Roman" w:cs="Times New Roman"/>
          <w:sz w:val="24"/>
          <w:szCs w:val="24"/>
        </w:rPr>
        <w:t xml:space="preserve"> оснащенный </w:t>
      </w:r>
    </w:p>
    <w:p w:rsidR="004C13B9" w:rsidRPr="004C13B9" w:rsidRDefault="004C13B9" w:rsidP="004C13B9">
      <w:pPr>
        <w:suppressAutoHyphens/>
        <w:spacing w:after="0" w:line="240" w:lineRule="auto"/>
        <w:ind w:firstLine="709"/>
        <w:jc w:val="both"/>
        <w:rPr>
          <w:rFonts w:ascii="Times New Roman" w:eastAsia="Times New Roman" w:hAnsi="Times New Roman" w:cs="Times New Roman"/>
          <w:sz w:val="24"/>
          <w:szCs w:val="24"/>
          <w:lang w:eastAsia="x-none"/>
        </w:rPr>
      </w:pPr>
      <w:r w:rsidRPr="004C13B9">
        <w:rPr>
          <w:rFonts w:ascii="Times New Roman" w:eastAsia="Times New Roman" w:hAnsi="Times New Roman" w:cs="Times New Roman"/>
          <w:sz w:val="24"/>
          <w:szCs w:val="24"/>
        </w:rPr>
        <w:t>о</w:t>
      </w:r>
      <w:r w:rsidRPr="004C13B9">
        <w:rPr>
          <w:rFonts w:ascii="Times New Roman" w:eastAsia="Times New Roman" w:hAnsi="Times New Roman" w:cs="Times New Roman"/>
          <w:bCs/>
          <w:sz w:val="24"/>
          <w:szCs w:val="24"/>
        </w:rPr>
        <w:t>борудованием:</w:t>
      </w:r>
      <w:r w:rsidRPr="004C13B9">
        <w:rPr>
          <w:rFonts w:ascii="Times New Roman" w:eastAsia="Times New Roman" w:hAnsi="Times New Roman" w:cs="Times New Roman"/>
          <w:sz w:val="24"/>
          <w:szCs w:val="24"/>
          <w:lang w:eastAsia="ru-RU"/>
        </w:rPr>
        <w:t xml:space="preserve"> рабочее место преподавателя и рабочие места по количеству обучающихся; комплекты учебно-методической, справочной, нормативной, технической документации; </w:t>
      </w:r>
      <w:r w:rsidRPr="004C13B9">
        <w:rPr>
          <w:rFonts w:ascii="Times New Roman" w:eastAsia="Times New Roman" w:hAnsi="Times New Roman" w:cs="Times New Roman"/>
          <w:sz w:val="24"/>
          <w:szCs w:val="24"/>
          <w:lang w:val="x-none" w:eastAsia="x-none"/>
        </w:rPr>
        <w:t xml:space="preserve">макеты </w:t>
      </w:r>
      <w:r w:rsidRPr="004C13B9">
        <w:rPr>
          <w:rFonts w:ascii="Times New Roman" w:eastAsia="Times New Roman" w:hAnsi="Times New Roman" w:cs="Times New Roman"/>
          <w:sz w:val="24"/>
          <w:szCs w:val="24"/>
          <w:lang w:eastAsia="x-none"/>
        </w:rPr>
        <w:t xml:space="preserve">отопительного и </w:t>
      </w:r>
      <w:r w:rsidRPr="004C13B9">
        <w:rPr>
          <w:rFonts w:ascii="Times New Roman" w:eastAsia="Times New Roman" w:hAnsi="Times New Roman" w:cs="Times New Roman"/>
          <w:sz w:val="24"/>
          <w:szCs w:val="24"/>
          <w:lang w:val="x-none" w:eastAsia="x-none"/>
        </w:rPr>
        <w:t>сантехнического оборудования;</w:t>
      </w:r>
      <w:r w:rsidRPr="004C13B9">
        <w:rPr>
          <w:rFonts w:ascii="Times New Roman" w:eastAsia="Times New Roman" w:hAnsi="Times New Roman" w:cs="Times New Roman"/>
          <w:sz w:val="24"/>
          <w:szCs w:val="24"/>
          <w:lang w:eastAsia="x-none"/>
        </w:rPr>
        <w:t xml:space="preserve"> </w:t>
      </w:r>
      <w:r w:rsidRPr="004C13B9">
        <w:rPr>
          <w:rFonts w:ascii="Times New Roman" w:eastAsia="Times New Roman" w:hAnsi="Times New Roman" w:cs="Times New Roman"/>
          <w:sz w:val="24"/>
          <w:szCs w:val="24"/>
          <w:lang w:val="x-none" w:eastAsia="x-none"/>
        </w:rPr>
        <w:t>стенды трубопроводной арматуры и соединительных деталей;</w:t>
      </w:r>
      <w:r w:rsidRPr="004C13B9">
        <w:rPr>
          <w:rFonts w:ascii="Times New Roman" w:eastAsia="Times New Roman" w:hAnsi="Times New Roman" w:cs="Times New Roman"/>
          <w:sz w:val="24"/>
          <w:szCs w:val="24"/>
          <w:lang w:eastAsia="x-none"/>
        </w:rPr>
        <w:t xml:space="preserve"> </w:t>
      </w:r>
      <w:r w:rsidRPr="004C13B9">
        <w:rPr>
          <w:rFonts w:ascii="Times New Roman" w:eastAsia="Times New Roman" w:hAnsi="Times New Roman" w:cs="Times New Roman"/>
          <w:sz w:val="24"/>
          <w:szCs w:val="24"/>
          <w:lang w:val="x-none" w:eastAsia="x-none"/>
        </w:rPr>
        <w:t>наглядные пособия (</w:t>
      </w:r>
      <w:r w:rsidRPr="004C13B9">
        <w:rPr>
          <w:rFonts w:ascii="Times New Roman" w:eastAsia="Times New Roman" w:hAnsi="Times New Roman" w:cs="Times New Roman"/>
          <w:sz w:val="24"/>
          <w:szCs w:val="24"/>
          <w:lang w:eastAsia="x-none"/>
        </w:rPr>
        <w:t>электронные плакаты</w:t>
      </w:r>
      <w:r w:rsidRPr="004C13B9">
        <w:rPr>
          <w:rFonts w:ascii="Times New Roman" w:eastAsia="Times New Roman" w:hAnsi="Times New Roman" w:cs="Times New Roman"/>
          <w:sz w:val="24"/>
          <w:szCs w:val="24"/>
          <w:lang w:val="x-none" w:eastAsia="x-none"/>
        </w:rPr>
        <w:t>)</w:t>
      </w:r>
      <w:r w:rsidRPr="004C13B9">
        <w:rPr>
          <w:rFonts w:ascii="Times New Roman" w:eastAsia="Times New Roman" w:hAnsi="Times New Roman" w:cs="Times New Roman"/>
          <w:sz w:val="24"/>
          <w:szCs w:val="24"/>
          <w:lang w:eastAsia="x-none"/>
        </w:rPr>
        <w:t>;</w:t>
      </w:r>
    </w:p>
    <w:p w:rsidR="004C13B9" w:rsidRPr="004C13B9" w:rsidRDefault="004C13B9" w:rsidP="004C13B9">
      <w:pPr>
        <w:suppressAutoHyphens/>
        <w:spacing w:after="0" w:line="240" w:lineRule="auto"/>
        <w:ind w:firstLine="709"/>
        <w:jc w:val="both"/>
        <w:rPr>
          <w:rFonts w:ascii="Times New Roman" w:eastAsia="Times New Roman" w:hAnsi="Times New Roman" w:cs="Times New Roman"/>
          <w:sz w:val="24"/>
          <w:szCs w:val="24"/>
          <w:lang w:val="x-none" w:eastAsia="x-none"/>
        </w:rPr>
      </w:pPr>
      <w:r w:rsidRPr="004C13B9">
        <w:rPr>
          <w:rFonts w:ascii="Times New Roman" w:eastAsia="Times New Roman" w:hAnsi="Times New Roman" w:cs="Times New Roman"/>
          <w:sz w:val="24"/>
          <w:szCs w:val="24"/>
          <w:lang w:val="x-none"/>
        </w:rPr>
        <w:t>т</w:t>
      </w:r>
      <w:r w:rsidRPr="004C13B9">
        <w:rPr>
          <w:rFonts w:ascii="Times New Roman" w:eastAsia="Times New Roman" w:hAnsi="Times New Roman" w:cs="Times New Roman"/>
          <w:bCs/>
          <w:sz w:val="24"/>
          <w:szCs w:val="24"/>
          <w:lang w:val="x-none"/>
        </w:rPr>
        <w:t>ехническими средствами обучения:</w:t>
      </w:r>
      <w:r w:rsidRPr="004C13B9">
        <w:rPr>
          <w:rFonts w:ascii="Times New Roman" w:eastAsia="Times New Roman" w:hAnsi="Times New Roman" w:cs="Times New Roman"/>
          <w:bCs/>
          <w:sz w:val="24"/>
          <w:szCs w:val="24"/>
        </w:rPr>
        <w:t xml:space="preserve"> </w:t>
      </w:r>
      <w:r w:rsidRPr="004C13B9">
        <w:rPr>
          <w:rFonts w:ascii="Times New Roman" w:eastAsia="Times New Roman" w:hAnsi="Times New Roman" w:cs="Times New Roman"/>
          <w:sz w:val="24"/>
          <w:szCs w:val="24"/>
          <w:lang w:val="x-none" w:eastAsia="x-none"/>
        </w:rPr>
        <w:t>видеофильмы об устройстве и работе систем водоснабжения и водоотведения</w:t>
      </w:r>
      <w:r w:rsidRPr="004C13B9">
        <w:rPr>
          <w:rFonts w:ascii="Times New Roman" w:eastAsia="Times New Roman" w:hAnsi="Times New Roman" w:cs="Times New Roman"/>
          <w:sz w:val="24"/>
          <w:szCs w:val="24"/>
          <w:lang w:eastAsia="x-none"/>
        </w:rPr>
        <w:t xml:space="preserve">, отопления; </w:t>
      </w:r>
      <w:r w:rsidRPr="004C13B9">
        <w:rPr>
          <w:rFonts w:ascii="Times New Roman" w:eastAsia="Times New Roman" w:hAnsi="Times New Roman" w:cs="Times New Roman"/>
          <w:sz w:val="24"/>
          <w:szCs w:val="24"/>
          <w:lang w:val="x-none" w:eastAsia="x-none"/>
        </w:rPr>
        <w:t>мультимедийный проектор</w:t>
      </w:r>
      <w:r w:rsidRPr="004C13B9">
        <w:rPr>
          <w:rFonts w:ascii="Times New Roman" w:eastAsia="Times New Roman" w:hAnsi="Times New Roman" w:cs="Times New Roman"/>
          <w:sz w:val="24"/>
          <w:szCs w:val="24"/>
          <w:lang w:eastAsia="x-none"/>
        </w:rPr>
        <w:t>;</w:t>
      </w:r>
      <w:r w:rsidRPr="004C13B9">
        <w:rPr>
          <w:rFonts w:ascii="Times New Roman" w:eastAsia="Times New Roman" w:hAnsi="Times New Roman" w:cs="Times New Roman"/>
          <w:sz w:val="24"/>
          <w:szCs w:val="24"/>
          <w:lang w:val="x-none" w:eastAsia="x-none"/>
        </w:rPr>
        <w:t xml:space="preserve"> </w:t>
      </w:r>
      <w:r w:rsidRPr="004C13B9">
        <w:rPr>
          <w:rFonts w:ascii="Times New Roman" w:eastAsia="Times New Roman" w:hAnsi="Times New Roman" w:cs="Times New Roman"/>
          <w:sz w:val="24"/>
          <w:szCs w:val="24"/>
          <w:lang w:eastAsia="x-none"/>
        </w:rPr>
        <w:t>интерактивная доска; компьютеры с лицензионным программным обеспечением.</w:t>
      </w:r>
    </w:p>
    <w:p w:rsidR="004C13B9" w:rsidRPr="004C13B9" w:rsidRDefault="004C13B9" w:rsidP="004C13B9">
      <w:pPr>
        <w:shd w:val="clear" w:color="auto" w:fill="FFFFFF"/>
        <w:spacing w:after="0" w:line="240" w:lineRule="auto"/>
        <w:jc w:val="both"/>
        <w:rPr>
          <w:rFonts w:ascii="Times New Roman" w:eastAsia="Times New Roman" w:hAnsi="Times New Roman" w:cs="Times New Roman"/>
          <w:color w:val="000000"/>
          <w:sz w:val="24"/>
          <w:szCs w:val="24"/>
          <w:lang w:val="x-none" w:eastAsia="ru-RU"/>
        </w:rPr>
      </w:pPr>
    </w:p>
    <w:p w:rsidR="004C13B9" w:rsidRPr="004C13B9" w:rsidRDefault="004C13B9" w:rsidP="004C13B9">
      <w:pPr>
        <w:suppressAutoHyphens/>
        <w:spacing w:after="0" w:line="240" w:lineRule="auto"/>
        <w:ind w:firstLine="709"/>
        <w:jc w:val="both"/>
        <w:rPr>
          <w:rFonts w:ascii="Times New Roman" w:eastAsia="Times New Roman" w:hAnsi="Times New Roman" w:cs="Times New Roman"/>
          <w:sz w:val="24"/>
          <w:szCs w:val="24"/>
        </w:rPr>
      </w:pPr>
      <w:r w:rsidRPr="004C13B9">
        <w:rPr>
          <w:rFonts w:ascii="Times New Roman" w:eastAsia="Times New Roman" w:hAnsi="Times New Roman" w:cs="Times New Roman"/>
          <w:bCs/>
          <w:sz w:val="24"/>
          <w:szCs w:val="24"/>
          <w:lang w:eastAsia="ru-RU"/>
        </w:rPr>
        <w:t xml:space="preserve">Кабинет </w:t>
      </w:r>
      <w:r w:rsidRPr="004C13B9">
        <w:rPr>
          <w:rFonts w:ascii="Times New Roman" w:eastAsia="Times New Roman" w:hAnsi="Times New Roman" w:cs="Times New Roman"/>
          <w:sz w:val="24"/>
          <w:szCs w:val="24"/>
          <w:lang w:eastAsia="ru-RU"/>
        </w:rPr>
        <w:t xml:space="preserve">«Технологии работ по монтажу систем кондиционирования воздуха и вентиляции» </w:t>
      </w:r>
      <w:r w:rsidRPr="004C13B9">
        <w:rPr>
          <w:rFonts w:ascii="Times New Roman" w:eastAsia="Times New Roman" w:hAnsi="Times New Roman" w:cs="Times New Roman"/>
          <w:sz w:val="24"/>
          <w:szCs w:val="24"/>
        </w:rPr>
        <w:t>оснащенный</w:t>
      </w:r>
    </w:p>
    <w:p w:rsidR="004C13B9" w:rsidRPr="004C13B9" w:rsidRDefault="004C13B9" w:rsidP="004C13B9">
      <w:pPr>
        <w:suppressAutoHyphens/>
        <w:spacing w:after="0" w:line="240" w:lineRule="auto"/>
        <w:ind w:firstLine="709"/>
        <w:jc w:val="both"/>
        <w:rPr>
          <w:rFonts w:ascii="Times New Roman" w:eastAsia="Times New Roman" w:hAnsi="Times New Roman" w:cs="Times New Roman"/>
          <w:sz w:val="24"/>
          <w:szCs w:val="24"/>
          <w:lang w:eastAsia="ru-RU"/>
        </w:rPr>
      </w:pPr>
      <w:r w:rsidRPr="004C13B9">
        <w:rPr>
          <w:rFonts w:ascii="Times New Roman" w:eastAsia="Times New Roman" w:hAnsi="Times New Roman" w:cs="Times New Roman"/>
          <w:sz w:val="24"/>
          <w:szCs w:val="24"/>
        </w:rPr>
        <w:t>о</w:t>
      </w:r>
      <w:r w:rsidRPr="004C13B9">
        <w:rPr>
          <w:rFonts w:ascii="Times New Roman" w:eastAsia="Times New Roman" w:hAnsi="Times New Roman" w:cs="Times New Roman"/>
          <w:bCs/>
          <w:sz w:val="24"/>
          <w:szCs w:val="24"/>
        </w:rPr>
        <w:t>борудованием:</w:t>
      </w:r>
      <w:r w:rsidRPr="004C13B9">
        <w:rPr>
          <w:rFonts w:ascii="Times New Roman" w:eastAsia="Times New Roman" w:hAnsi="Times New Roman" w:cs="Times New Roman"/>
          <w:sz w:val="24"/>
          <w:szCs w:val="24"/>
          <w:lang w:eastAsia="ru-RU"/>
        </w:rPr>
        <w:t xml:space="preserve"> рабочее место преподавателя и рабочие места по количеству обучающихся; комплекты учебно-методической, справочной, нормативной, технической документации; макеты оборудования систем кондиционирования воздуха и вентиляции; стенды с сетевыми элементами систем, запорно-регулирующей арматурой.</w:t>
      </w:r>
    </w:p>
    <w:p w:rsidR="004C13B9" w:rsidRPr="004C13B9" w:rsidRDefault="004C13B9" w:rsidP="004C13B9">
      <w:pPr>
        <w:suppressAutoHyphens/>
        <w:spacing w:after="0" w:line="240" w:lineRule="auto"/>
        <w:ind w:firstLine="709"/>
        <w:jc w:val="both"/>
        <w:rPr>
          <w:rFonts w:ascii="Times New Roman" w:eastAsia="Times New Roman" w:hAnsi="Times New Roman" w:cs="Times New Roman"/>
          <w:sz w:val="24"/>
          <w:szCs w:val="24"/>
          <w:lang w:eastAsia="x-none"/>
        </w:rPr>
      </w:pPr>
      <w:r w:rsidRPr="004C13B9">
        <w:rPr>
          <w:rFonts w:ascii="Times New Roman" w:eastAsia="Times New Roman" w:hAnsi="Times New Roman" w:cs="Times New Roman"/>
          <w:sz w:val="24"/>
          <w:szCs w:val="24"/>
          <w:lang w:val="x-none"/>
        </w:rPr>
        <w:t>т</w:t>
      </w:r>
      <w:r w:rsidRPr="004C13B9">
        <w:rPr>
          <w:rFonts w:ascii="Times New Roman" w:eastAsia="Times New Roman" w:hAnsi="Times New Roman" w:cs="Times New Roman"/>
          <w:bCs/>
          <w:sz w:val="24"/>
          <w:szCs w:val="24"/>
          <w:lang w:val="x-none"/>
        </w:rPr>
        <w:t>ехническими средствами обучения:</w:t>
      </w:r>
      <w:r w:rsidRPr="004C13B9">
        <w:rPr>
          <w:rFonts w:ascii="Times New Roman" w:eastAsia="Times New Roman" w:hAnsi="Times New Roman" w:cs="Times New Roman"/>
          <w:sz w:val="24"/>
          <w:szCs w:val="24"/>
          <w:lang w:eastAsia="x-none"/>
        </w:rPr>
        <w:t xml:space="preserve"> </w:t>
      </w:r>
      <w:r w:rsidRPr="004C13B9">
        <w:rPr>
          <w:rFonts w:ascii="Times New Roman" w:eastAsia="Times New Roman" w:hAnsi="Times New Roman" w:cs="Times New Roman"/>
          <w:sz w:val="24"/>
          <w:szCs w:val="24"/>
          <w:lang w:val="x-none" w:eastAsia="x-none"/>
        </w:rPr>
        <w:t>видеофильмы об устройстве и работе систем кондиционирования воздуха и вентиляции</w:t>
      </w:r>
      <w:r w:rsidRPr="004C13B9">
        <w:rPr>
          <w:rFonts w:ascii="Times New Roman" w:eastAsia="Times New Roman" w:hAnsi="Times New Roman" w:cs="Times New Roman"/>
          <w:sz w:val="24"/>
          <w:szCs w:val="24"/>
          <w:lang w:eastAsia="x-none"/>
        </w:rPr>
        <w:t xml:space="preserve">; </w:t>
      </w:r>
      <w:r w:rsidRPr="004C13B9">
        <w:rPr>
          <w:rFonts w:ascii="Times New Roman" w:eastAsia="Times New Roman" w:hAnsi="Times New Roman" w:cs="Times New Roman"/>
          <w:sz w:val="24"/>
          <w:szCs w:val="24"/>
          <w:lang w:val="x-none" w:eastAsia="x-none"/>
        </w:rPr>
        <w:t>мультимедийный проектор</w:t>
      </w:r>
      <w:r w:rsidRPr="004C13B9">
        <w:rPr>
          <w:rFonts w:ascii="Times New Roman" w:eastAsia="Times New Roman" w:hAnsi="Times New Roman" w:cs="Times New Roman"/>
          <w:sz w:val="24"/>
          <w:szCs w:val="24"/>
          <w:lang w:eastAsia="x-none"/>
        </w:rPr>
        <w:t>;</w:t>
      </w:r>
      <w:r w:rsidRPr="004C13B9">
        <w:rPr>
          <w:rFonts w:ascii="Times New Roman" w:eastAsia="Times New Roman" w:hAnsi="Times New Roman" w:cs="Times New Roman"/>
          <w:sz w:val="24"/>
          <w:szCs w:val="24"/>
          <w:lang w:val="x-none" w:eastAsia="x-none"/>
        </w:rPr>
        <w:t xml:space="preserve"> </w:t>
      </w:r>
      <w:r w:rsidRPr="004C13B9">
        <w:rPr>
          <w:rFonts w:ascii="Times New Roman" w:eastAsia="Times New Roman" w:hAnsi="Times New Roman" w:cs="Times New Roman"/>
          <w:sz w:val="24"/>
          <w:szCs w:val="24"/>
          <w:lang w:eastAsia="x-none"/>
        </w:rPr>
        <w:t>интерактивная доска; компьютеры с лицензионным программным обеспечением.</w:t>
      </w:r>
    </w:p>
    <w:p w:rsidR="004C13B9" w:rsidRPr="004C13B9" w:rsidRDefault="004C13B9" w:rsidP="004C13B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C13B9" w:rsidRPr="004C13B9" w:rsidRDefault="004C13B9" w:rsidP="004C13B9">
      <w:pPr>
        <w:spacing w:after="0" w:line="240" w:lineRule="auto"/>
        <w:ind w:firstLine="567"/>
        <w:jc w:val="both"/>
        <w:rPr>
          <w:rFonts w:ascii="Times New Roman" w:eastAsia="Times New Roman" w:hAnsi="Times New Roman" w:cs="Times New Roman"/>
          <w:sz w:val="24"/>
          <w:szCs w:val="24"/>
          <w:lang w:eastAsia="ru-RU"/>
        </w:rPr>
      </w:pPr>
      <w:r w:rsidRPr="004C13B9">
        <w:rPr>
          <w:rFonts w:ascii="Times New Roman" w:eastAsia="Times New Roman" w:hAnsi="Times New Roman" w:cs="Times New Roman"/>
          <w:sz w:val="24"/>
          <w:szCs w:val="24"/>
          <w:lang w:eastAsia="ru-RU"/>
        </w:rPr>
        <w:t>Кабинет «</w:t>
      </w:r>
      <w:r w:rsidRPr="004C13B9">
        <w:rPr>
          <w:rFonts w:ascii="Times New Roman" w:eastAsia="Times New Roman" w:hAnsi="Times New Roman" w:cs="Times New Roman"/>
          <w:bCs/>
          <w:sz w:val="24"/>
          <w:szCs w:val="24"/>
          <w:lang w:val="x-none" w:eastAsia="x-none"/>
        </w:rPr>
        <w:t>Информатики, информационных технологий</w:t>
      </w:r>
      <w:r w:rsidRPr="004C13B9">
        <w:rPr>
          <w:rFonts w:ascii="Times New Roman" w:eastAsia="Times New Roman" w:hAnsi="Times New Roman" w:cs="Times New Roman"/>
          <w:bCs/>
          <w:sz w:val="24"/>
          <w:szCs w:val="24"/>
          <w:lang w:eastAsia="ru-RU"/>
        </w:rPr>
        <w:t xml:space="preserve"> и компьютерной графики</w:t>
      </w:r>
      <w:r w:rsidRPr="004C13B9">
        <w:rPr>
          <w:rFonts w:ascii="Times New Roman" w:eastAsia="Times New Roman" w:hAnsi="Times New Roman" w:cs="Times New Roman"/>
          <w:sz w:val="24"/>
          <w:szCs w:val="24"/>
          <w:lang w:eastAsia="ru-RU"/>
        </w:rPr>
        <w:t>», оснащенный</w:t>
      </w:r>
    </w:p>
    <w:p w:rsidR="004C13B9" w:rsidRPr="004C13B9" w:rsidRDefault="004C13B9" w:rsidP="004C13B9">
      <w:pPr>
        <w:spacing w:after="0" w:line="240" w:lineRule="auto"/>
        <w:ind w:firstLine="567"/>
        <w:jc w:val="both"/>
        <w:rPr>
          <w:rFonts w:ascii="Times New Roman" w:eastAsia="Times New Roman" w:hAnsi="Times New Roman" w:cs="Times New Roman"/>
          <w:b/>
          <w:sz w:val="24"/>
          <w:szCs w:val="24"/>
          <w:lang w:eastAsia="ru-RU"/>
        </w:rPr>
      </w:pPr>
      <w:r w:rsidRPr="004C13B9">
        <w:rPr>
          <w:rFonts w:ascii="Times New Roman" w:eastAsia="Times New Roman" w:hAnsi="Times New Roman" w:cs="Times New Roman"/>
          <w:sz w:val="24"/>
          <w:szCs w:val="24"/>
          <w:lang w:eastAsia="ru-RU"/>
        </w:rPr>
        <w:t>оборудованием:</w:t>
      </w:r>
      <w:r w:rsidRPr="004C13B9">
        <w:rPr>
          <w:rFonts w:ascii="Times New Roman" w:eastAsia="Times New Roman" w:hAnsi="Times New Roman" w:cs="Times New Roman"/>
          <w:b/>
          <w:sz w:val="24"/>
          <w:szCs w:val="24"/>
          <w:lang w:eastAsia="ru-RU"/>
        </w:rPr>
        <w:t xml:space="preserve"> </w:t>
      </w:r>
      <w:r w:rsidRPr="004C13B9">
        <w:rPr>
          <w:rFonts w:ascii="Times New Roman" w:eastAsia="Times New Roman" w:hAnsi="Times New Roman" w:cs="Times New Roman"/>
          <w:sz w:val="24"/>
          <w:szCs w:val="24"/>
          <w:lang w:eastAsia="ru-RU"/>
        </w:rPr>
        <w:t>компьютеризированное рабочее место преподавателя;</w:t>
      </w:r>
      <w:r w:rsidRPr="004C13B9">
        <w:rPr>
          <w:rFonts w:ascii="Times New Roman" w:eastAsia="Times New Roman" w:hAnsi="Times New Roman" w:cs="Times New Roman"/>
          <w:b/>
          <w:sz w:val="24"/>
          <w:szCs w:val="24"/>
          <w:lang w:eastAsia="ru-RU"/>
        </w:rPr>
        <w:t xml:space="preserve"> </w:t>
      </w:r>
      <w:r w:rsidRPr="004C13B9">
        <w:rPr>
          <w:rFonts w:ascii="Times New Roman" w:eastAsia="Times New Roman" w:hAnsi="Times New Roman" w:cs="Times New Roman"/>
          <w:sz w:val="24"/>
          <w:szCs w:val="24"/>
          <w:lang w:eastAsia="ru-RU"/>
        </w:rPr>
        <w:t>компьютеризированные рабочие места обучающихся с базовой комплектацией, объединенные в единую сеть с выходом в Интернет; наглядные пособия.</w:t>
      </w:r>
    </w:p>
    <w:p w:rsidR="004C13B9" w:rsidRPr="004C13B9" w:rsidRDefault="004C13B9" w:rsidP="004C13B9">
      <w:pPr>
        <w:spacing w:after="0" w:line="240" w:lineRule="auto"/>
        <w:ind w:firstLine="567"/>
        <w:jc w:val="both"/>
        <w:rPr>
          <w:rFonts w:ascii="Times New Roman" w:eastAsia="Times New Roman" w:hAnsi="Times New Roman" w:cs="Times New Roman"/>
          <w:sz w:val="24"/>
          <w:szCs w:val="24"/>
          <w:lang w:eastAsia="ru-RU"/>
        </w:rPr>
      </w:pPr>
      <w:r w:rsidRPr="004C13B9">
        <w:rPr>
          <w:rFonts w:ascii="Times New Roman" w:eastAsia="Times New Roman" w:hAnsi="Times New Roman" w:cs="Times New Roman"/>
          <w:sz w:val="24"/>
          <w:szCs w:val="24"/>
          <w:lang w:eastAsia="ru-RU"/>
        </w:rPr>
        <w:t xml:space="preserve">техническими средствами: лицензионное программное обеспечение: операционная система Windows (Linux, Mac OS), AutoCAD, КОМПАС-График, 3Д, </w:t>
      </w:r>
      <w:r w:rsidRPr="004C13B9">
        <w:rPr>
          <w:rFonts w:ascii="Times New Roman" w:eastAsia="Times New Roman" w:hAnsi="Times New Roman" w:cs="Times New Roman"/>
          <w:sz w:val="24"/>
          <w:szCs w:val="24"/>
          <w:lang w:val="en-US" w:eastAsia="ru-RU"/>
        </w:rPr>
        <w:t>Solidworks</w:t>
      </w:r>
      <w:r w:rsidRPr="004C13B9">
        <w:rPr>
          <w:rFonts w:ascii="Times New Roman" w:eastAsia="Times New Roman" w:hAnsi="Times New Roman" w:cs="Times New Roman"/>
          <w:sz w:val="24"/>
          <w:szCs w:val="24"/>
          <w:lang w:eastAsia="ru-RU"/>
        </w:rPr>
        <w:t>, М</w:t>
      </w:r>
      <w:r w:rsidRPr="004C13B9">
        <w:rPr>
          <w:rFonts w:ascii="Times New Roman" w:eastAsia="Times New Roman" w:hAnsi="Times New Roman" w:cs="Times New Roman"/>
          <w:sz w:val="24"/>
          <w:szCs w:val="24"/>
          <w:lang w:val="en-US" w:eastAsia="ru-RU"/>
        </w:rPr>
        <w:t>ARC</w:t>
      </w:r>
      <w:r w:rsidRPr="004C13B9">
        <w:rPr>
          <w:rFonts w:ascii="Times New Roman" w:eastAsia="Times New Roman" w:hAnsi="Times New Roman" w:cs="Times New Roman"/>
          <w:sz w:val="24"/>
          <w:szCs w:val="24"/>
          <w:lang w:eastAsia="ru-RU"/>
        </w:rPr>
        <w:t>, ANSYS. Основные прикладные программы: текстовый редактор, электронные таблицы, система управления базами данных, программа разработки презентаций, средства электронных коммуникаций, интернет-браузер, справочно-правовая система; сетевое оборудование; экран; мультимедийный проектор; принтер.</w:t>
      </w:r>
    </w:p>
    <w:p w:rsidR="004C13B9" w:rsidRPr="004C13B9" w:rsidRDefault="004C13B9" w:rsidP="004C13B9">
      <w:pPr>
        <w:suppressAutoHyphens/>
        <w:spacing w:after="0" w:line="276" w:lineRule="auto"/>
        <w:jc w:val="both"/>
        <w:rPr>
          <w:rFonts w:ascii="Times New Roman" w:eastAsia="Times New Roman" w:hAnsi="Times New Roman" w:cs="Times New Roman"/>
          <w:bCs/>
          <w:sz w:val="24"/>
          <w:szCs w:val="24"/>
          <w:lang w:eastAsia="ru-RU"/>
        </w:rPr>
      </w:pPr>
    </w:p>
    <w:p w:rsidR="004C13B9" w:rsidRPr="004C13B9" w:rsidRDefault="004C13B9" w:rsidP="004C13B9">
      <w:pPr>
        <w:suppressAutoHyphens/>
        <w:spacing w:after="0" w:line="276" w:lineRule="auto"/>
        <w:ind w:firstLine="709"/>
        <w:jc w:val="both"/>
        <w:rPr>
          <w:rFonts w:ascii="Times New Roman" w:eastAsia="Times New Roman" w:hAnsi="Times New Roman" w:cs="Times New Roman"/>
          <w:color w:val="000000"/>
          <w:sz w:val="24"/>
          <w:szCs w:val="24"/>
          <w:lang w:val="x-none" w:eastAsia="x-none"/>
        </w:rPr>
      </w:pPr>
      <w:r w:rsidRPr="004C13B9">
        <w:rPr>
          <w:rFonts w:ascii="Times New Roman" w:eastAsia="Times New Roman" w:hAnsi="Times New Roman" w:cs="Times New Roman"/>
          <w:bCs/>
          <w:sz w:val="24"/>
          <w:szCs w:val="24"/>
          <w:lang w:eastAsia="ru-RU"/>
        </w:rPr>
        <w:t>Лаборатория «Монтажа, технического обслуживания и наладки систем</w:t>
      </w:r>
      <w:r w:rsidRPr="004C13B9">
        <w:rPr>
          <w:rFonts w:ascii="Times New Roman" w:eastAsia="Times New Roman" w:hAnsi="Times New Roman" w:cs="Times New Roman"/>
          <w:sz w:val="24"/>
          <w:szCs w:val="24"/>
          <w:lang w:eastAsia="ru-RU"/>
        </w:rPr>
        <w:t xml:space="preserve"> водоснабжения, водоотведения, отопления</w:t>
      </w:r>
      <w:r w:rsidRPr="004C13B9">
        <w:rPr>
          <w:rFonts w:ascii="Times New Roman" w:eastAsia="Times New Roman" w:hAnsi="Times New Roman" w:cs="Times New Roman"/>
          <w:bCs/>
          <w:sz w:val="24"/>
          <w:szCs w:val="24"/>
          <w:lang w:eastAsia="ru-RU"/>
        </w:rPr>
        <w:t xml:space="preserve">» </w:t>
      </w:r>
      <w:r w:rsidRPr="004C13B9">
        <w:rPr>
          <w:rFonts w:ascii="Times New Roman" w:eastAsia="Times New Roman" w:hAnsi="Times New Roman" w:cs="Times New Roman"/>
          <w:color w:val="000000"/>
          <w:sz w:val="24"/>
          <w:szCs w:val="24"/>
          <w:lang w:val="x-none" w:eastAsia="x-none"/>
        </w:rPr>
        <w:t>оснащенн</w:t>
      </w:r>
      <w:r w:rsidRPr="004C13B9">
        <w:rPr>
          <w:rFonts w:ascii="Times New Roman" w:eastAsia="Times New Roman" w:hAnsi="Times New Roman" w:cs="Times New Roman"/>
          <w:color w:val="000000"/>
          <w:sz w:val="24"/>
          <w:szCs w:val="24"/>
          <w:lang w:eastAsia="x-none"/>
        </w:rPr>
        <w:t>ая</w:t>
      </w:r>
      <w:r w:rsidRPr="004C13B9">
        <w:rPr>
          <w:rFonts w:ascii="Times New Roman" w:eastAsia="Times New Roman" w:hAnsi="Times New Roman" w:cs="Times New Roman"/>
          <w:color w:val="000000"/>
          <w:sz w:val="24"/>
          <w:szCs w:val="24"/>
          <w:lang w:val="x-none" w:eastAsia="x-none"/>
        </w:rPr>
        <w:t xml:space="preserve"> в соответствии с п. 6.1.2.3. Примерной рабочей программы по данной специальности.</w:t>
      </w:r>
    </w:p>
    <w:p w:rsidR="004C13B9" w:rsidRPr="004C13B9" w:rsidRDefault="004C13B9" w:rsidP="004C13B9">
      <w:pPr>
        <w:suppressAutoHyphens/>
        <w:spacing w:after="0" w:line="276" w:lineRule="auto"/>
        <w:ind w:firstLine="709"/>
        <w:jc w:val="both"/>
        <w:rPr>
          <w:rFonts w:ascii="Times New Roman" w:eastAsia="Times New Roman" w:hAnsi="Times New Roman" w:cs="Times New Roman"/>
          <w:bCs/>
          <w:sz w:val="24"/>
          <w:szCs w:val="24"/>
          <w:lang w:eastAsia="ru-RU"/>
        </w:rPr>
      </w:pPr>
      <w:r w:rsidRPr="004C13B9">
        <w:rPr>
          <w:rFonts w:ascii="Times New Roman" w:eastAsia="Times New Roman" w:hAnsi="Times New Roman" w:cs="Times New Roman"/>
          <w:bCs/>
          <w:sz w:val="24"/>
          <w:szCs w:val="24"/>
          <w:lang w:eastAsia="ru-RU"/>
        </w:rPr>
        <w:t xml:space="preserve">Лаборатория «Автоматизация систем вентиляции и кондиционирования воздуха», Лаборатория «Монтажа, технического обслуживания и наладки систем вентиляции и кондиционирования воздуха» оснащенные в соответствии с п. 6.1.2.3. Примерной рабочей программы по данной </w:t>
      </w:r>
      <w:r w:rsidRPr="004C13B9">
        <w:rPr>
          <w:rFonts w:ascii="Times New Roman" w:eastAsia="Times New Roman" w:hAnsi="Times New Roman" w:cs="Times New Roman"/>
          <w:color w:val="000000"/>
          <w:sz w:val="24"/>
          <w:szCs w:val="24"/>
          <w:lang w:val="x-none" w:eastAsia="x-none"/>
        </w:rPr>
        <w:t>специальности.</w:t>
      </w:r>
    </w:p>
    <w:p w:rsidR="004C13B9" w:rsidRPr="004C13B9" w:rsidRDefault="004C13B9" w:rsidP="004C13B9">
      <w:pPr>
        <w:suppressAutoHyphens/>
        <w:spacing w:after="0" w:line="276" w:lineRule="auto"/>
        <w:jc w:val="both"/>
        <w:rPr>
          <w:rFonts w:ascii="Times New Roman" w:eastAsia="Times New Roman" w:hAnsi="Times New Roman" w:cs="Times New Roman"/>
          <w:b/>
          <w:bCs/>
          <w:sz w:val="24"/>
          <w:szCs w:val="24"/>
          <w:lang w:eastAsia="ru-RU"/>
        </w:rPr>
      </w:pPr>
    </w:p>
    <w:p w:rsidR="004C13B9" w:rsidRPr="004C13B9" w:rsidRDefault="004C13B9" w:rsidP="004C13B9">
      <w:pPr>
        <w:suppressAutoHyphens/>
        <w:spacing w:after="0" w:line="276" w:lineRule="auto"/>
        <w:ind w:firstLine="709"/>
        <w:jc w:val="both"/>
        <w:rPr>
          <w:rFonts w:ascii="Times New Roman" w:eastAsia="Times New Roman" w:hAnsi="Times New Roman" w:cs="Times New Roman"/>
          <w:color w:val="000000"/>
          <w:sz w:val="24"/>
          <w:szCs w:val="24"/>
          <w:lang w:val="x-none" w:eastAsia="x-none"/>
        </w:rPr>
      </w:pPr>
      <w:r w:rsidRPr="004C13B9">
        <w:rPr>
          <w:rFonts w:ascii="Times New Roman" w:eastAsia="Times New Roman" w:hAnsi="Times New Roman" w:cs="Times New Roman"/>
          <w:b/>
          <w:bCs/>
          <w:sz w:val="24"/>
          <w:szCs w:val="24"/>
          <w:lang w:eastAsia="ru-RU"/>
        </w:rPr>
        <w:t>Мастерские: «Слесарная-механическая», «Санитарно-техническая</w:t>
      </w:r>
      <w:r w:rsidRPr="004C13B9">
        <w:rPr>
          <w:rFonts w:ascii="Times New Roman" w:eastAsia="Times New Roman" w:hAnsi="Times New Roman" w:cs="Times New Roman"/>
          <w:bCs/>
          <w:sz w:val="24"/>
          <w:szCs w:val="24"/>
          <w:lang w:eastAsia="ru-RU"/>
        </w:rPr>
        <w:t xml:space="preserve">» </w:t>
      </w:r>
      <w:r w:rsidRPr="004C13B9">
        <w:rPr>
          <w:rFonts w:ascii="Times New Roman" w:eastAsia="Times New Roman" w:hAnsi="Times New Roman" w:cs="Times New Roman"/>
          <w:color w:val="000000"/>
          <w:sz w:val="24"/>
          <w:szCs w:val="24"/>
          <w:lang w:val="x-none" w:eastAsia="x-none"/>
        </w:rPr>
        <w:t>оснащенные в соответствии с п. 6.1.2.</w:t>
      </w:r>
      <w:r w:rsidRPr="004C13B9">
        <w:rPr>
          <w:rFonts w:ascii="Times New Roman" w:eastAsia="Times New Roman" w:hAnsi="Times New Roman" w:cs="Times New Roman"/>
          <w:color w:val="000000"/>
          <w:sz w:val="24"/>
          <w:szCs w:val="24"/>
          <w:lang w:eastAsia="x-none"/>
        </w:rPr>
        <w:t>4</w:t>
      </w:r>
      <w:r w:rsidRPr="004C13B9">
        <w:rPr>
          <w:rFonts w:ascii="Times New Roman" w:eastAsia="Times New Roman" w:hAnsi="Times New Roman" w:cs="Times New Roman"/>
          <w:color w:val="000000"/>
          <w:sz w:val="24"/>
          <w:szCs w:val="24"/>
          <w:lang w:val="x-none" w:eastAsia="x-none"/>
        </w:rPr>
        <w:t>. Примерной рабочей программы по данной специальности.</w:t>
      </w:r>
    </w:p>
    <w:p w:rsidR="004C13B9" w:rsidRPr="004C13B9" w:rsidRDefault="004C13B9" w:rsidP="004C13B9">
      <w:pPr>
        <w:spacing w:after="0" w:line="240" w:lineRule="auto"/>
        <w:ind w:firstLine="709"/>
        <w:jc w:val="both"/>
        <w:rPr>
          <w:rFonts w:ascii="Times New Roman" w:eastAsia="Times New Roman" w:hAnsi="Times New Roman" w:cs="Times New Roman"/>
          <w:color w:val="000000"/>
          <w:sz w:val="24"/>
          <w:szCs w:val="24"/>
          <w:lang w:val="x-none" w:eastAsia="x-none"/>
        </w:rPr>
      </w:pPr>
      <w:r w:rsidRPr="004C13B9">
        <w:rPr>
          <w:rFonts w:ascii="Times New Roman" w:eastAsia="Times New Roman" w:hAnsi="Times New Roman" w:cs="Times New Roman"/>
          <w:color w:val="000000"/>
          <w:sz w:val="24"/>
          <w:szCs w:val="24"/>
          <w:lang w:val="x-none" w:eastAsia="x-none"/>
        </w:rPr>
        <w:t xml:space="preserve">Оснащенные базы практики, в соответствии с п 6.1.2.5 примерной рабочей программы по </w:t>
      </w:r>
      <w:r w:rsidRPr="004C13B9">
        <w:rPr>
          <w:rFonts w:ascii="Times New Roman" w:eastAsia="Times New Roman" w:hAnsi="Times New Roman" w:cs="Times New Roman"/>
          <w:color w:val="000000"/>
          <w:sz w:val="24"/>
          <w:szCs w:val="24"/>
          <w:lang w:eastAsia="x-none"/>
        </w:rPr>
        <w:t xml:space="preserve">данной </w:t>
      </w:r>
      <w:r w:rsidRPr="004C13B9">
        <w:rPr>
          <w:rFonts w:ascii="Times New Roman" w:eastAsia="Times New Roman" w:hAnsi="Times New Roman" w:cs="Times New Roman"/>
          <w:color w:val="000000"/>
          <w:sz w:val="24"/>
          <w:szCs w:val="24"/>
          <w:lang w:val="x-none" w:eastAsia="x-none"/>
        </w:rPr>
        <w:t>специальности</w:t>
      </w:r>
      <w:r w:rsidRPr="004C13B9">
        <w:rPr>
          <w:rFonts w:ascii="Times New Roman" w:eastAsia="Times New Roman" w:hAnsi="Times New Roman" w:cs="Times New Roman"/>
          <w:color w:val="000000"/>
          <w:sz w:val="24"/>
          <w:szCs w:val="24"/>
          <w:lang w:eastAsia="x-none"/>
        </w:rPr>
        <w:t xml:space="preserve">. </w:t>
      </w:r>
    </w:p>
    <w:p w:rsidR="004C13B9" w:rsidRPr="004C13B9" w:rsidRDefault="004C13B9" w:rsidP="004C13B9">
      <w:pPr>
        <w:spacing w:after="0" w:line="240" w:lineRule="auto"/>
        <w:ind w:firstLine="709"/>
        <w:jc w:val="both"/>
        <w:rPr>
          <w:rFonts w:ascii="Times New Roman" w:eastAsia="Times New Roman" w:hAnsi="Times New Roman" w:cs="Times New Roman"/>
          <w:color w:val="000000"/>
          <w:sz w:val="24"/>
          <w:szCs w:val="24"/>
          <w:lang w:val="x-none" w:eastAsia="x-none"/>
        </w:rPr>
      </w:pPr>
      <w:r w:rsidRPr="004C13B9">
        <w:rPr>
          <w:rFonts w:ascii="Times New Roman" w:eastAsia="Times New Roman" w:hAnsi="Times New Roman" w:cs="Times New Roman"/>
          <w:color w:val="000000"/>
          <w:sz w:val="24"/>
          <w:szCs w:val="24"/>
          <w:lang w:val="x-none" w:eastAsia="x-none"/>
        </w:rPr>
        <w:lastRenderedPageBreak/>
        <w:t xml:space="preserve">Оснащенные базы практики, в соответствии с п 6.1.2.5 примерной рабочей программы по </w:t>
      </w:r>
      <w:r w:rsidRPr="004C13B9">
        <w:rPr>
          <w:rFonts w:ascii="Times New Roman" w:eastAsia="Times New Roman" w:hAnsi="Times New Roman" w:cs="Times New Roman"/>
          <w:color w:val="000000"/>
          <w:sz w:val="24"/>
          <w:szCs w:val="24"/>
          <w:lang w:eastAsia="x-none"/>
        </w:rPr>
        <w:t xml:space="preserve">данной </w:t>
      </w:r>
      <w:r w:rsidRPr="004C13B9">
        <w:rPr>
          <w:rFonts w:ascii="Times New Roman" w:eastAsia="Times New Roman" w:hAnsi="Times New Roman" w:cs="Times New Roman"/>
          <w:color w:val="000000"/>
          <w:sz w:val="24"/>
          <w:szCs w:val="24"/>
          <w:lang w:val="x-none" w:eastAsia="x-none"/>
        </w:rPr>
        <w:t>специальности</w:t>
      </w:r>
      <w:r w:rsidRPr="004C13B9">
        <w:rPr>
          <w:rFonts w:ascii="Times New Roman" w:eastAsia="Times New Roman" w:hAnsi="Times New Roman" w:cs="Times New Roman"/>
          <w:color w:val="000000"/>
          <w:sz w:val="24"/>
          <w:szCs w:val="24"/>
          <w:lang w:eastAsia="x-none"/>
        </w:rPr>
        <w:t xml:space="preserve">. </w:t>
      </w:r>
    </w:p>
    <w:p w:rsidR="004C13B9" w:rsidRPr="004C13B9" w:rsidRDefault="004C13B9" w:rsidP="004C13B9">
      <w:pPr>
        <w:spacing w:after="0" w:line="276" w:lineRule="auto"/>
        <w:ind w:firstLine="709"/>
        <w:rPr>
          <w:rFonts w:ascii="Times New Roman" w:eastAsia="Times New Roman" w:hAnsi="Times New Roman" w:cs="Times New Roman"/>
          <w:b/>
          <w:bCs/>
          <w:sz w:val="24"/>
          <w:szCs w:val="24"/>
          <w:lang w:eastAsia="ru-RU"/>
        </w:rPr>
      </w:pPr>
    </w:p>
    <w:p w:rsidR="004C13B9" w:rsidRPr="004C13B9" w:rsidRDefault="004C13B9" w:rsidP="004C13B9">
      <w:pPr>
        <w:spacing w:after="0" w:line="276" w:lineRule="auto"/>
        <w:ind w:firstLine="709"/>
        <w:rPr>
          <w:rFonts w:ascii="Times New Roman" w:eastAsia="Times New Roman" w:hAnsi="Times New Roman" w:cs="Times New Roman"/>
          <w:b/>
          <w:bCs/>
          <w:sz w:val="24"/>
          <w:szCs w:val="24"/>
          <w:lang w:eastAsia="ru-RU"/>
        </w:rPr>
      </w:pPr>
      <w:r w:rsidRPr="004C13B9">
        <w:rPr>
          <w:rFonts w:ascii="Times New Roman" w:eastAsia="Times New Roman" w:hAnsi="Times New Roman" w:cs="Times New Roman"/>
          <w:b/>
          <w:bCs/>
          <w:sz w:val="24"/>
          <w:szCs w:val="24"/>
          <w:lang w:eastAsia="ru-RU"/>
        </w:rPr>
        <w:t>3.2. Информационное обеспечение реализации программы</w:t>
      </w:r>
    </w:p>
    <w:p w:rsidR="004C13B9" w:rsidRPr="004C13B9" w:rsidRDefault="004C13B9" w:rsidP="004C13B9">
      <w:pPr>
        <w:suppressAutoHyphens/>
        <w:spacing w:after="0" w:line="276" w:lineRule="auto"/>
        <w:ind w:firstLine="709"/>
        <w:jc w:val="both"/>
        <w:rPr>
          <w:rFonts w:ascii="Times New Roman" w:eastAsia="Times New Roman" w:hAnsi="Times New Roman" w:cs="Times New Roman"/>
          <w:sz w:val="24"/>
          <w:szCs w:val="24"/>
          <w:lang w:eastAsia="ru-RU"/>
        </w:rPr>
      </w:pPr>
      <w:r w:rsidRPr="004C13B9">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4C13B9">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C13B9">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13B9" w:rsidRPr="004C13B9" w:rsidRDefault="004C13B9" w:rsidP="004C13B9">
      <w:pPr>
        <w:spacing w:after="0" w:line="240" w:lineRule="auto"/>
        <w:ind w:firstLine="709"/>
        <w:contextualSpacing/>
        <w:rPr>
          <w:rFonts w:ascii="Times New Roman" w:eastAsia="Times New Roman" w:hAnsi="Times New Roman" w:cs="Times New Roman"/>
          <w:b/>
          <w:sz w:val="24"/>
          <w:szCs w:val="24"/>
          <w:lang w:val="x-none" w:eastAsia="x-none"/>
        </w:rPr>
      </w:pPr>
      <w:r w:rsidRPr="004C13B9">
        <w:rPr>
          <w:rFonts w:ascii="Times New Roman" w:eastAsia="Times New Roman" w:hAnsi="Times New Roman" w:cs="Times New Roman"/>
          <w:b/>
          <w:sz w:val="24"/>
          <w:szCs w:val="24"/>
          <w:lang w:val="x-none" w:eastAsia="x-none"/>
        </w:rPr>
        <w:t>3</w:t>
      </w:r>
      <w:r w:rsidRPr="004C13B9">
        <w:rPr>
          <w:rFonts w:ascii="Times New Roman" w:eastAsia="Times New Roman" w:hAnsi="Times New Roman" w:cs="Times New Roman"/>
          <w:b/>
          <w:sz w:val="24"/>
          <w:szCs w:val="24"/>
          <w:lang w:eastAsia="x-none"/>
        </w:rPr>
        <w:t>.</w:t>
      </w:r>
      <w:r w:rsidRPr="004C13B9">
        <w:rPr>
          <w:rFonts w:ascii="Times New Roman" w:eastAsia="Times New Roman" w:hAnsi="Times New Roman" w:cs="Times New Roman"/>
          <w:b/>
          <w:sz w:val="24"/>
          <w:szCs w:val="24"/>
          <w:lang w:val="x-none" w:eastAsia="x-none"/>
        </w:rPr>
        <w:t>2</w:t>
      </w:r>
      <w:r w:rsidRPr="004C13B9">
        <w:rPr>
          <w:rFonts w:ascii="Times New Roman" w:eastAsia="Times New Roman" w:hAnsi="Times New Roman" w:cs="Times New Roman"/>
          <w:b/>
          <w:sz w:val="24"/>
          <w:szCs w:val="24"/>
          <w:lang w:eastAsia="x-none"/>
        </w:rPr>
        <w:t>.</w:t>
      </w:r>
      <w:r w:rsidRPr="004C13B9">
        <w:rPr>
          <w:rFonts w:ascii="Times New Roman" w:eastAsia="Times New Roman" w:hAnsi="Times New Roman" w:cs="Times New Roman"/>
          <w:b/>
          <w:sz w:val="24"/>
          <w:szCs w:val="24"/>
          <w:lang w:val="x-none" w:eastAsia="x-none"/>
        </w:rPr>
        <w:t>1</w:t>
      </w:r>
      <w:r w:rsidRPr="004C13B9">
        <w:rPr>
          <w:rFonts w:ascii="Times New Roman" w:eastAsia="Times New Roman" w:hAnsi="Times New Roman" w:cs="Times New Roman"/>
          <w:b/>
          <w:sz w:val="24"/>
          <w:szCs w:val="24"/>
          <w:lang w:eastAsia="x-none"/>
        </w:rPr>
        <w:t>.</w:t>
      </w:r>
      <w:r w:rsidRPr="004C13B9">
        <w:rPr>
          <w:rFonts w:ascii="Times New Roman" w:eastAsia="Times New Roman" w:hAnsi="Times New Roman" w:cs="Times New Roman"/>
          <w:b/>
          <w:sz w:val="24"/>
          <w:szCs w:val="24"/>
          <w:lang w:val="x-none" w:eastAsia="x-none"/>
        </w:rPr>
        <w:t xml:space="preserve"> </w:t>
      </w:r>
      <w:r w:rsidRPr="004C13B9">
        <w:rPr>
          <w:rFonts w:ascii="Times New Roman" w:eastAsia="Times New Roman" w:hAnsi="Times New Roman" w:cs="Times New Roman"/>
          <w:b/>
          <w:sz w:val="24"/>
          <w:szCs w:val="24"/>
          <w:lang w:eastAsia="x-none"/>
        </w:rPr>
        <w:t>Основные печатные</w:t>
      </w:r>
      <w:r w:rsidRPr="004C13B9">
        <w:rPr>
          <w:rFonts w:ascii="Times New Roman" w:eastAsia="Times New Roman" w:hAnsi="Times New Roman" w:cs="Times New Roman"/>
          <w:b/>
          <w:sz w:val="24"/>
          <w:szCs w:val="24"/>
          <w:lang w:val="x-none" w:eastAsia="x-none"/>
        </w:rPr>
        <w:t xml:space="preserve"> издания</w:t>
      </w:r>
    </w:p>
    <w:p w:rsidR="004C13B9" w:rsidRPr="004C13B9" w:rsidRDefault="004C13B9" w:rsidP="004C13B9">
      <w:pPr>
        <w:numPr>
          <w:ilvl w:val="0"/>
          <w:numId w:val="4"/>
        </w:numPr>
        <w:spacing w:after="0" w:line="240" w:lineRule="auto"/>
        <w:ind w:firstLine="567"/>
        <w:contextualSpacing/>
        <w:jc w:val="both"/>
        <w:rPr>
          <w:rFonts w:ascii="Times New Roman" w:eastAsia="Times New Roman" w:hAnsi="Times New Roman" w:cs="Times New Roman"/>
          <w:lang w:val="x-none" w:eastAsia="x-none"/>
        </w:rPr>
      </w:pPr>
      <w:r w:rsidRPr="004C13B9">
        <w:rPr>
          <w:rFonts w:ascii="Times New Roman" w:eastAsia="Times New Roman" w:hAnsi="Times New Roman" w:cs="Times New Roman"/>
          <w:lang w:val="x-none" w:eastAsia="x-none"/>
        </w:rPr>
        <w:t>Акимов В.Б. Эксплуатация, обслуживание и ремонт общего имущества многоквартирного дома: учебник / В.Б. Акимов, Н.С. Тимахова, В.А.</w:t>
      </w:r>
      <w:r w:rsidRPr="004C13B9">
        <w:rPr>
          <w:rFonts w:ascii="Times New Roman" w:eastAsia="Times New Roman" w:hAnsi="Times New Roman" w:cs="Times New Roman"/>
          <w:lang w:eastAsia="x-none"/>
        </w:rPr>
        <w:t xml:space="preserve"> </w:t>
      </w:r>
      <w:r w:rsidRPr="004C13B9">
        <w:rPr>
          <w:rFonts w:ascii="Times New Roman" w:eastAsia="Times New Roman" w:hAnsi="Times New Roman" w:cs="Times New Roman"/>
          <w:lang w:val="x-none" w:eastAsia="x-none"/>
        </w:rPr>
        <w:t>Комков; – Москва : ИНФРА-М, 2021. – 294 с. – ISBN 978-5-16-015410-7.</w:t>
      </w:r>
    </w:p>
    <w:p w:rsidR="004C13B9" w:rsidRPr="004C13B9" w:rsidRDefault="004C13B9" w:rsidP="004C13B9">
      <w:pPr>
        <w:numPr>
          <w:ilvl w:val="0"/>
          <w:numId w:val="4"/>
        </w:numPr>
        <w:spacing w:after="0" w:line="240" w:lineRule="auto"/>
        <w:ind w:firstLine="567"/>
        <w:contextualSpacing/>
        <w:jc w:val="both"/>
        <w:rPr>
          <w:rFonts w:ascii="Times New Roman" w:eastAsia="Times New Roman" w:hAnsi="Times New Roman" w:cs="Times New Roman"/>
          <w:lang w:val="x-none" w:eastAsia="x-none"/>
        </w:rPr>
      </w:pPr>
      <w:r w:rsidRPr="004C13B9">
        <w:rPr>
          <w:rFonts w:ascii="Times New Roman" w:eastAsia="Times New Roman" w:hAnsi="Times New Roman" w:cs="Times New Roman"/>
          <w:lang w:val="x-none" w:eastAsia="x-none"/>
        </w:rPr>
        <w:t xml:space="preserve">Варфоломеев, Ю. М. Санитарно-техническое оборудование зданий : учебник / Ю.М. Варфоломеев, В.А. Орлов ; под общ. ред. проф. Ю.М. Варфоломеева. – Москва : ИНФРА-М, 2021. – 249 с. – (Среднее профессиональное образование). – DOI 10.12737/771. – ISBN 978-5-16-012602-9. </w:t>
      </w:r>
    </w:p>
    <w:p w:rsidR="004C13B9" w:rsidRPr="004C13B9" w:rsidRDefault="004C13B9" w:rsidP="004C13B9">
      <w:pPr>
        <w:numPr>
          <w:ilvl w:val="0"/>
          <w:numId w:val="4"/>
        </w:numPr>
        <w:shd w:val="clear" w:color="auto" w:fill="FFFFFF"/>
        <w:spacing w:after="0" w:line="240" w:lineRule="auto"/>
        <w:ind w:firstLine="567"/>
        <w:jc w:val="both"/>
        <w:rPr>
          <w:rFonts w:ascii="Times New Roman" w:eastAsia="Times New Roman" w:hAnsi="Times New Roman" w:cs="Times New Roman"/>
          <w:lang w:val="x-none" w:eastAsia="x-none"/>
        </w:rPr>
      </w:pPr>
      <w:r w:rsidRPr="004C13B9">
        <w:rPr>
          <w:rFonts w:ascii="Times New Roman" w:eastAsia="Times New Roman" w:hAnsi="Times New Roman" w:cs="Times New Roman"/>
          <w:lang w:val="x-none" w:eastAsia="x-none"/>
        </w:rPr>
        <w:t>Куликов О.Н. Охрана труда в строительстве : учебник/ Куликов О.Н., Ролин Е.И. ; – Москва: Академия, 2021. – 416с. – ISBN 978-5-4468-9882-4</w:t>
      </w:r>
    </w:p>
    <w:p w:rsidR="004C13B9" w:rsidRPr="004C13B9" w:rsidRDefault="004C13B9" w:rsidP="004C13B9">
      <w:pPr>
        <w:numPr>
          <w:ilvl w:val="0"/>
          <w:numId w:val="4"/>
        </w:numPr>
        <w:spacing w:after="0" w:line="240" w:lineRule="auto"/>
        <w:ind w:firstLine="567"/>
        <w:contextualSpacing/>
        <w:jc w:val="both"/>
        <w:rPr>
          <w:rFonts w:ascii="Times New Roman" w:eastAsia="Times New Roman" w:hAnsi="Times New Roman" w:cs="Times New Roman"/>
          <w:bCs/>
          <w:lang w:val="x-none" w:eastAsia="x-none"/>
        </w:rPr>
      </w:pPr>
      <w:r w:rsidRPr="004C13B9">
        <w:rPr>
          <w:rFonts w:ascii="Times New Roman" w:eastAsia="Times New Roman" w:hAnsi="Times New Roman" w:cs="Times New Roman"/>
          <w:bCs/>
          <w:lang w:val="x-none" w:eastAsia="x-none"/>
        </w:rPr>
        <w:t>Куприянова Г.В. Поддержание рабочего состояния оборудования систем водоснабжения, водоотведения, отопления объектов жилищно-коммунального хозяйства (1-е изд.) учебник/ Г.В. Куприянова, В.В. Федоров:- Москва: Академия, 2020. – 256с. – ISBN 978-5-4468-8739-27</w:t>
      </w:r>
    </w:p>
    <w:p w:rsidR="004C13B9" w:rsidRPr="004C13B9" w:rsidRDefault="004C13B9" w:rsidP="004C13B9">
      <w:pPr>
        <w:numPr>
          <w:ilvl w:val="0"/>
          <w:numId w:val="4"/>
        </w:numPr>
        <w:spacing w:after="0" w:line="240" w:lineRule="auto"/>
        <w:ind w:firstLine="567"/>
        <w:contextualSpacing/>
        <w:jc w:val="both"/>
        <w:rPr>
          <w:rFonts w:ascii="Times New Roman" w:eastAsia="Times New Roman" w:hAnsi="Times New Roman" w:cs="Times New Roman"/>
          <w:bCs/>
          <w:lang w:val="x-none" w:eastAsia="x-none"/>
        </w:rPr>
      </w:pPr>
      <w:r w:rsidRPr="004C13B9">
        <w:rPr>
          <w:rFonts w:ascii="Times New Roman" w:eastAsia="Times New Roman" w:hAnsi="Times New Roman" w:cs="Times New Roman"/>
          <w:bCs/>
          <w:lang w:val="x-none" w:eastAsia="x-none"/>
        </w:rPr>
        <w:t xml:space="preserve">Логунова, О. Я. Водяное отопление : учебное пособие / О. Я. Логунова, И. В. Зоря. – 2-е изд., стер. – Санкт-Петербург : Лань, 2020. – 272 с. – ISBN 978-5-8114-5209-5. </w:t>
      </w:r>
    </w:p>
    <w:p w:rsidR="004C13B9" w:rsidRPr="004C13B9" w:rsidRDefault="004C13B9" w:rsidP="004C13B9">
      <w:pPr>
        <w:numPr>
          <w:ilvl w:val="0"/>
          <w:numId w:val="4"/>
        </w:numPr>
        <w:spacing w:after="0" w:line="240" w:lineRule="auto"/>
        <w:ind w:firstLine="567"/>
        <w:contextualSpacing/>
        <w:jc w:val="both"/>
        <w:rPr>
          <w:rFonts w:ascii="Times New Roman" w:eastAsia="Times New Roman" w:hAnsi="Times New Roman" w:cs="Times New Roman"/>
          <w:bCs/>
          <w:lang w:val="x-none" w:eastAsia="x-none"/>
        </w:rPr>
      </w:pPr>
      <w:r w:rsidRPr="004C13B9">
        <w:rPr>
          <w:rFonts w:ascii="Times New Roman" w:eastAsia="Times New Roman" w:hAnsi="Times New Roman" w:cs="Times New Roman"/>
          <w:bCs/>
          <w:lang w:val="x-none" w:eastAsia="x-none"/>
        </w:rPr>
        <w:t xml:space="preserve">Логунова, О. Я. Отопление и вентиляция : учебное пособие для СПО / О. Я. Логунова, И. В. Зоря. – Санкт-Петербург : Лань, 2021. – 332 с. – ISBN 978-5-8114-7318-2. </w:t>
      </w:r>
    </w:p>
    <w:p w:rsidR="004C13B9" w:rsidRPr="004C13B9" w:rsidRDefault="004C13B9" w:rsidP="004C13B9">
      <w:pPr>
        <w:numPr>
          <w:ilvl w:val="0"/>
          <w:numId w:val="4"/>
        </w:numPr>
        <w:shd w:val="clear" w:color="auto" w:fill="FFFFFF"/>
        <w:spacing w:after="0" w:line="240" w:lineRule="auto"/>
        <w:ind w:firstLine="567"/>
        <w:jc w:val="both"/>
        <w:rPr>
          <w:rFonts w:ascii="Times New Roman" w:eastAsia="Times New Roman" w:hAnsi="Times New Roman" w:cs="Times New Roman"/>
          <w:bCs/>
          <w:lang w:val="x-none" w:eastAsia="x-none"/>
        </w:rPr>
      </w:pPr>
      <w:r w:rsidRPr="004C13B9">
        <w:rPr>
          <w:rFonts w:ascii="Times New Roman" w:eastAsia="Times New Roman" w:hAnsi="Times New Roman" w:cs="Times New Roman"/>
          <w:bCs/>
          <w:lang w:val="x-none" w:eastAsia="x-none"/>
        </w:rPr>
        <w:t>Матвеев</w:t>
      </w:r>
      <w:r w:rsidRPr="004C13B9">
        <w:rPr>
          <w:rFonts w:ascii="Times New Roman" w:eastAsia="Times New Roman" w:hAnsi="Times New Roman" w:cs="Times New Roman"/>
          <w:lang w:val="x-none" w:eastAsia="x-none"/>
        </w:rPr>
        <w:t xml:space="preserve"> </w:t>
      </w:r>
      <w:r w:rsidRPr="004C13B9">
        <w:rPr>
          <w:rFonts w:ascii="Times New Roman" w:eastAsia="Times New Roman" w:hAnsi="Times New Roman" w:cs="Times New Roman"/>
          <w:bCs/>
          <w:lang w:val="x-none" w:eastAsia="x-none"/>
        </w:rPr>
        <w:t>А. Б. Техническое обслуживание, ремонт и монтаж отдельных узлов системы водоснабжения: учебник / А. Б. Матвеев, И. А. Ильичева, М. И. Исакова, В. В. Степанова. – Москва : КНОРУС, 2020. – 168 с. -(Среднее профессиональное образование). ISBN 978-5-406-07629-3</w:t>
      </w:r>
    </w:p>
    <w:p w:rsidR="004C13B9" w:rsidRPr="004C13B9" w:rsidRDefault="004C13B9" w:rsidP="004C13B9">
      <w:pPr>
        <w:numPr>
          <w:ilvl w:val="0"/>
          <w:numId w:val="4"/>
        </w:numPr>
        <w:spacing w:after="0" w:line="240" w:lineRule="auto"/>
        <w:ind w:firstLine="567"/>
        <w:contextualSpacing/>
        <w:jc w:val="both"/>
        <w:rPr>
          <w:rFonts w:ascii="Times New Roman" w:eastAsia="Times New Roman" w:hAnsi="Times New Roman" w:cs="Times New Roman"/>
          <w:bCs/>
          <w:lang w:val="x-none" w:eastAsia="x-none"/>
        </w:rPr>
      </w:pPr>
      <w:r w:rsidRPr="004C13B9">
        <w:rPr>
          <w:rFonts w:ascii="Times New Roman" w:eastAsia="Times New Roman" w:hAnsi="Times New Roman" w:cs="Times New Roman"/>
          <w:bCs/>
          <w:lang w:val="x-none" w:eastAsia="x-none"/>
        </w:rPr>
        <w:t xml:space="preserve">Орлов, К. С. Изготовление санитарно-технических, вентиляционных систем и технологических трубопроводов : учебник / К. С. Орлов. – Москва : ИНФРА-М, 2022. – 270 с. + Доп. материалы [Электронный ресурс]. – (Среднее профессиональное образование). – DOI 10.12737/1082. – ISBN 978-5-16-006006-4. </w:t>
      </w:r>
    </w:p>
    <w:p w:rsidR="004C13B9" w:rsidRPr="004C13B9" w:rsidRDefault="004C13B9" w:rsidP="004C13B9">
      <w:pPr>
        <w:numPr>
          <w:ilvl w:val="0"/>
          <w:numId w:val="4"/>
        </w:numPr>
        <w:spacing w:after="0" w:line="240" w:lineRule="auto"/>
        <w:ind w:firstLine="567"/>
        <w:contextualSpacing/>
        <w:jc w:val="both"/>
        <w:rPr>
          <w:rFonts w:ascii="Times New Roman" w:eastAsia="Times New Roman" w:hAnsi="Times New Roman" w:cs="Times New Roman"/>
          <w:bCs/>
          <w:lang w:val="x-none" w:eastAsia="x-none"/>
        </w:rPr>
      </w:pPr>
      <w:r w:rsidRPr="004C13B9">
        <w:rPr>
          <w:rFonts w:ascii="Times New Roman" w:eastAsia="Times New Roman" w:hAnsi="Times New Roman" w:cs="Times New Roman"/>
          <w:bCs/>
          <w:lang w:val="x-none" w:eastAsia="x-none"/>
        </w:rPr>
        <w:t xml:space="preserve">Орлов, К. С. Материалы и изделия для санитарно-технических устройств и систем обеспечения микроклимата : учебник / К.С. Орлов.– Москва : ИНФРА-М, 2022. – 183 с. – (Среднее профессиональное образование). – ISBN 978-5-16-004418-7. </w:t>
      </w:r>
    </w:p>
    <w:p w:rsidR="004C13B9" w:rsidRPr="004C13B9" w:rsidRDefault="004C13B9" w:rsidP="004C13B9">
      <w:pPr>
        <w:numPr>
          <w:ilvl w:val="0"/>
          <w:numId w:val="4"/>
        </w:numPr>
        <w:spacing w:after="0" w:line="240" w:lineRule="auto"/>
        <w:ind w:firstLine="567"/>
        <w:contextualSpacing/>
        <w:jc w:val="both"/>
        <w:rPr>
          <w:rFonts w:ascii="Times New Roman" w:eastAsia="Times New Roman" w:hAnsi="Times New Roman" w:cs="Times New Roman"/>
          <w:bCs/>
          <w:lang w:val="x-none" w:eastAsia="x-none"/>
        </w:rPr>
      </w:pPr>
      <w:r w:rsidRPr="004C13B9">
        <w:rPr>
          <w:rFonts w:ascii="Times New Roman" w:eastAsia="Times New Roman" w:hAnsi="Times New Roman" w:cs="Times New Roman"/>
          <w:bCs/>
          <w:lang w:val="x-none" w:eastAsia="x-none"/>
        </w:rPr>
        <w:t>Федоров В. В., Раднёнок Т. Н. Ремонт систем водоснабжения и водоотведения, отопления, вентиляции и кондиционирования воздуха</w:t>
      </w:r>
      <w:r w:rsidRPr="004C13B9">
        <w:rPr>
          <w:rFonts w:ascii="Times New Roman" w:eastAsia="Times New Roman" w:hAnsi="Times New Roman" w:cs="Times New Roman"/>
          <w:bCs/>
          <w:lang w:val="x-none" w:eastAsia="ja-JP"/>
        </w:rPr>
        <w:t>. – 1-е</w:t>
      </w:r>
      <w:r w:rsidRPr="004C13B9">
        <w:rPr>
          <w:rFonts w:ascii="Times New Roman" w:eastAsia="Times New Roman" w:hAnsi="Times New Roman" w:cs="Times New Roman"/>
          <w:bCs/>
          <w:lang w:val="x-none" w:eastAsia="x-none"/>
        </w:rPr>
        <w:t xml:space="preserve"> изд. – М : Академия, 2021. – 256 с. – ISBN 978-5-4468-9666-0.</w:t>
      </w:r>
    </w:p>
    <w:p w:rsidR="004C13B9" w:rsidRPr="004C13B9" w:rsidRDefault="004C13B9" w:rsidP="004C13B9">
      <w:pPr>
        <w:numPr>
          <w:ilvl w:val="0"/>
          <w:numId w:val="4"/>
        </w:numPr>
        <w:spacing w:after="0" w:line="240" w:lineRule="auto"/>
        <w:ind w:firstLine="567"/>
        <w:contextualSpacing/>
        <w:jc w:val="both"/>
        <w:rPr>
          <w:rFonts w:ascii="Times New Roman" w:eastAsia="Times New Roman" w:hAnsi="Times New Roman" w:cs="Times New Roman"/>
          <w:bCs/>
          <w:lang w:val="x-none" w:eastAsia="x-none"/>
        </w:rPr>
      </w:pPr>
      <w:r w:rsidRPr="004C13B9">
        <w:rPr>
          <w:rFonts w:ascii="Times New Roman" w:eastAsia="Times New Roman" w:hAnsi="Times New Roman" w:cs="Times New Roman"/>
          <w:bCs/>
          <w:lang w:val="x-none" w:eastAsia="x-none"/>
        </w:rPr>
        <w:t>Феофанов, Ю. А. Инженерные сети: современные трубы и изделия для ремонта и строительства : учебное пособие для СПО / Ю. А. Феофанов. – 2-е изд., пер. и доп. – М. : Издательство Юрайт, 2020 – 157 с. – (Серия : Профессиональное образование). –ISBN 978-5-534-04929-9.</w:t>
      </w:r>
    </w:p>
    <w:p w:rsidR="004C13B9" w:rsidRPr="004C13B9" w:rsidRDefault="004C13B9" w:rsidP="004C13B9">
      <w:pPr>
        <w:numPr>
          <w:ilvl w:val="0"/>
          <w:numId w:val="4"/>
        </w:numPr>
        <w:spacing w:after="0" w:line="240" w:lineRule="auto"/>
        <w:ind w:firstLine="567"/>
        <w:contextualSpacing/>
        <w:jc w:val="both"/>
        <w:rPr>
          <w:rFonts w:ascii="Times New Roman" w:eastAsia="Times New Roman" w:hAnsi="Times New Roman" w:cs="Times New Roman"/>
          <w:bCs/>
          <w:lang w:val="x-none" w:eastAsia="x-none"/>
        </w:rPr>
      </w:pPr>
      <w:r w:rsidRPr="004C13B9">
        <w:rPr>
          <w:rFonts w:ascii="Times New Roman" w:eastAsia="Times New Roman" w:hAnsi="Times New Roman" w:cs="Times New Roman"/>
          <w:bCs/>
          <w:lang w:val="x-none" w:eastAsia="x-none"/>
        </w:rPr>
        <w:t>Фокин С.И. Технология обслуживания, ремонт и монтаж отдельных узлов системы водоснабжения: учебник / С.И. Фокин, О.Н. Шпортько; – Москва : КНОРУС, 2022. – 226 с. – ISBN 978-5-406-07630-9</w:t>
      </w:r>
    </w:p>
    <w:p w:rsidR="004C13B9" w:rsidRPr="004C13B9" w:rsidRDefault="004C13B9" w:rsidP="004C13B9">
      <w:pPr>
        <w:spacing w:after="0" w:line="240" w:lineRule="auto"/>
        <w:ind w:firstLine="567"/>
        <w:contextualSpacing/>
        <w:jc w:val="both"/>
        <w:rPr>
          <w:rFonts w:ascii="Times New Roman" w:eastAsia="Times New Roman" w:hAnsi="Times New Roman" w:cs="Times New Roman"/>
          <w:bCs/>
          <w:sz w:val="24"/>
          <w:szCs w:val="24"/>
          <w:lang w:val="x-none" w:eastAsia="x-none"/>
        </w:rPr>
      </w:pPr>
    </w:p>
    <w:p w:rsidR="004C13B9" w:rsidRPr="004C13B9" w:rsidRDefault="004C13B9" w:rsidP="004C13B9">
      <w:pPr>
        <w:spacing w:before="120" w:after="120" w:line="240" w:lineRule="auto"/>
        <w:ind w:left="1069"/>
        <w:contextualSpacing/>
        <w:jc w:val="both"/>
        <w:rPr>
          <w:rFonts w:ascii="Times New Roman" w:eastAsia="Times New Roman" w:hAnsi="Times New Roman" w:cs="Times New Roman"/>
          <w:bCs/>
          <w:sz w:val="24"/>
          <w:szCs w:val="24"/>
          <w:lang w:val="x-none" w:eastAsia="x-none"/>
        </w:rPr>
      </w:pPr>
    </w:p>
    <w:p w:rsidR="004C13B9" w:rsidRPr="004C13B9" w:rsidRDefault="004C13B9" w:rsidP="004C13B9">
      <w:pPr>
        <w:spacing w:after="200" w:line="276" w:lineRule="auto"/>
        <w:ind w:firstLine="709"/>
        <w:contextualSpacing/>
        <w:jc w:val="both"/>
        <w:rPr>
          <w:rFonts w:ascii="Times New Roman" w:eastAsia="Times New Roman" w:hAnsi="Times New Roman" w:cs="Times New Roman"/>
          <w:b/>
          <w:sz w:val="24"/>
          <w:szCs w:val="24"/>
          <w:lang w:eastAsia="ru-RU"/>
        </w:rPr>
      </w:pPr>
      <w:r w:rsidRPr="004C13B9">
        <w:rPr>
          <w:rFonts w:ascii="Times New Roman" w:eastAsia="Times New Roman" w:hAnsi="Times New Roman" w:cs="Times New Roman"/>
          <w:b/>
          <w:sz w:val="24"/>
          <w:szCs w:val="24"/>
          <w:lang w:eastAsia="ru-RU"/>
        </w:rPr>
        <w:t>3.2.2. Основные электронные издания</w:t>
      </w:r>
    </w:p>
    <w:p w:rsidR="004C13B9" w:rsidRPr="004C13B9" w:rsidRDefault="004C13B9" w:rsidP="004C13B9">
      <w:pPr>
        <w:spacing w:after="200" w:line="276" w:lineRule="auto"/>
        <w:ind w:firstLine="709"/>
        <w:contextualSpacing/>
        <w:jc w:val="both"/>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1. Акимов, В. Б. Эксплуатация, обслуживание и ремонт общего имущества многоквартирного дома : учебник / В.Б. Акимов, Н.С. Тимахова, В.А. Комков. — Москва : ИНФРА-</w:t>
      </w:r>
      <w:r w:rsidRPr="004C13B9">
        <w:rPr>
          <w:rFonts w:ascii="Times New Roman" w:eastAsia="Times New Roman" w:hAnsi="Times New Roman" w:cs="Times New Roman"/>
          <w:lang w:eastAsia="ru-RU"/>
        </w:rPr>
        <w:lastRenderedPageBreak/>
        <w:t>М, 2022. — 295 с. — (Среднее профессиональное образование). — DOI 10.12737/1031593. - ISBN 978-5-16-015410-7. - Текст : электронный. - URL: https://znanium.com/catalog/product/1844028 (дата обращения: 15.12.2021). – Режим доступа: по подписке.</w:t>
      </w:r>
    </w:p>
    <w:p w:rsidR="004C13B9" w:rsidRPr="004C13B9" w:rsidRDefault="004C13B9" w:rsidP="004C13B9">
      <w:pPr>
        <w:spacing w:after="200" w:line="276" w:lineRule="auto"/>
        <w:ind w:firstLine="709"/>
        <w:contextualSpacing/>
        <w:jc w:val="both"/>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2. Варфоломеев, Ю. М. Санитарно-техническое оборудование зданий : учебник / Ю. М. Варфоломеев, В. А. Орлов ; под общ. ред. проф. Ю. М. Варфоломеева. — Москва : ИНФРА-М, 2021. — 249 с. — (Среднее профессиональное образование). - ISBN 978-5-16-012602-9. - Текст : электронный. - URL: https://znanium.com/catalog/product/1222806 (дата обращения: 15.12.2021). – Режим доступа: по подписке.</w:t>
      </w:r>
    </w:p>
    <w:p w:rsidR="004C13B9" w:rsidRPr="004C13B9" w:rsidRDefault="004C13B9" w:rsidP="004C13B9">
      <w:pPr>
        <w:spacing w:after="200" w:line="276" w:lineRule="auto"/>
        <w:ind w:firstLine="709"/>
        <w:contextualSpacing/>
        <w:jc w:val="both"/>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 xml:space="preserve">3. Санитарно-техническое оборудование зданий. Методические указания: методические указания / составитель Е. Р. Кормашова. – Иваново: ИВГПУ, 2018. – 52 с. – Текст: электронный // Лань: электронно-библиотечная система. – URL: </w:t>
      </w:r>
      <w:hyperlink r:id="rId8" w:history="1">
        <w:r w:rsidRPr="004C13B9">
          <w:rPr>
            <w:rFonts w:ascii="Times New Roman" w:eastAsia="Times New Roman" w:hAnsi="Times New Roman" w:cs="Times New Roman"/>
            <w:color w:val="0000FF"/>
            <w:u w:val="single"/>
            <w:lang w:eastAsia="ru-RU"/>
          </w:rPr>
          <w:t>https://e.lanbook.com/book/170885</w:t>
        </w:r>
      </w:hyperlink>
      <w:r w:rsidRPr="004C13B9">
        <w:rPr>
          <w:rFonts w:ascii="Times New Roman" w:eastAsia="Times New Roman" w:hAnsi="Times New Roman" w:cs="Times New Roman"/>
          <w:lang w:eastAsia="ru-RU"/>
        </w:rPr>
        <w:t xml:space="preserve"> – Режим доступа: для авторизированных пользователей.</w:t>
      </w:r>
    </w:p>
    <w:p w:rsidR="004C13B9" w:rsidRPr="004C13B9" w:rsidRDefault="004C13B9" w:rsidP="004C13B9">
      <w:pPr>
        <w:spacing w:after="200" w:line="276" w:lineRule="auto"/>
        <w:ind w:firstLine="709"/>
        <w:contextualSpacing/>
        <w:jc w:val="both"/>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4. Сологаев, В. И. Санитарно-техническое оборудование зданий: учебное пособие / В. И. Сологаев. – Омск: Омский ГАУ, 2018. – 65 с. – ISBN 978-5-89764-714-9. – Текст: электронный // Лань: электронно-библиотечная система. – URL: https://e.lanbook.com/book/105589 (дата обращения: 08.07.2021). – Режим доступа: для авториз. пользователей.</w:t>
      </w:r>
    </w:p>
    <w:p w:rsidR="004C13B9" w:rsidRPr="004C13B9" w:rsidRDefault="004C13B9" w:rsidP="004C13B9">
      <w:pPr>
        <w:spacing w:after="200" w:line="276" w:lineRule="auto"/>
        <w:ind w:firstLine="709"/>
        <w:contextualSpacing/>
        <w:jc w:val="both"/>
        <w:rPr>
          <w:rFonts w:ascii="Times New Roman" w:eastAsia="Times New Roman" w:hAnsi="Times New Roman" w:cs="Times New Roman"/>
          <w:lang w:eastAsia="ru-RU"/>
        </w:rPr>
      </w:pPr>
    </w:p>
    <w:p w:rsidR="004C13B9" w:rsidRPr="004C13B9" w:rsidRDefault="004C13B9" w:rsidP="004C13B9">
      <w:pPr>
        <w:spacing w:after="0" w:line="240" w:lineRule="auto"/>
        <w:ind w:firstLine="851"/>
        <w:rPr>
          <w:rFonts w:ascii="Times New Roman" w:eastAsia="Times New Roman" w:hAnsi="Times New Roman" w:cs="Times New Roman"/>
          <w:b/>
          <w:bCs/>
          <w:sz w:val="24"/>
          <w:szCs w:val="24"/>
          <w:lang w:val="x-none" w:eastAsia="x-none"/>
        </w:rPr>
      </w:pPr>
      <w:r w:rsidRPr="004C13B9">
        <w:rPr>
          <w:rFonts w:ascii="Times New Roman" w:eastAsia="Times New Roman" w:hAnsi="Times New Roman" w:cs="Times New Roman"/>
          <w:b/>
          <w:bCs/>
          <w:sz w:val="24"/>
          <w:szCs w:val="24"/>
          <w:lang w:val="x-none" w:eastAsia="x-none"/>
        </w:rPr>
        <w:t>3.2.3 Дополнительные источники</w:t>
      </w:r>
    </w:p>
    <w:p w:rsidR="004C13B9" w:rsidRPr="004C13B9" w:rsidRDefault="004C13B9" w:rsidP="004C13B9">
      <w:pPr>
        <w:spacing w:after="0"/>
        <w:jc w:val="both"/>
        <w:rPr>
          <w:rFonts w:ascii="Times New Roman" w:eastAsia="Times New Roman" w:hAnsi="Times New Roman" w:cs="Times New Roman"/>
          <w:bCs/>
          <w:kern w:val="32"/>
          <w:sz w:val="24"/>
          <w:szCs w:val="24"/>
          <w:lang w:val="x-none" w:eastAsia="x-none"/>
        </w:rPr>
      </w:pPr>
      <w:r w:rsidRPr="004C13B9">
        <w:rPr>
          <w:rFonts w:ascii="Times New Roman" w:eastAsia="Times New Roman" w:hAnsi="Times New Roman" w:cs="Times New Roman"/>
          <w:bCs/>
          <w:kern w:val="32"/>
          <w:sz w:val="24"/>
          <w:szCs w:val="24"/>
          <w:lang w:val="x-none" w:eastAsia="x-none"/>
        </w:rPr>
        <w:t>1.</w:t>
      </w:r>
      <w:r w:rsidRPr="004C13B9">
        <w:rPr>
          <w:rFonts w:ascii="Times New Roman" w:eastAsia="Times New Roman" w:hAnsi="Times New Roman" w:cs="Times New Roman"/>
          <w:bCs/>
          <w:kern w:val="32"/>
          <w:sz w:val="24"/>
          <w:szCs w:val="24"/>
          <w:lang w:val="x-none" w:eastAsia="x-none"/>
        </w:rPr>
        <w:tab/>
        <w:t xml:space="preserve">ГОСТ 34059-2017 Устройство систем отопления, горячего и холодного водоснабжения Москва, Стандартинформ,2018. </w:t>
      </w:r>
      <w:r w:rsidRPr="004C13B9">
        <w:rPr>
          <w:rFonts w:ascii="Times New Roman" w:eastAsia="Times New Roman" w:hAnsi="Times New Roman" w:cs="Times New Roman"/>
          <w:bCs/>
          <w:kern w:val="32"/>
          <w:sz w:val="24"/>
          <w:szCs w:val="24"/>
          <w:lang w:eastAsia="x-none"/>
        </w:rPr>
        <w:t xml:space="preserve">– </w:t>
      </w:r>
      <w:r w:rsidRPr="004C13B9">
        <w:rPr>
          <w:rFonts w:ascii="Times New Roman" w:eastAsia="Times New Roman" w:hAnsi="Times New Roman" w:cs="Times New Roman"/>
          <w:bCs/>
          <w:kern w:val="32"/>
          <w:sz w:val="24"/>
          <w:szCs w:val="24"/>
          <w:lang w:val="x-none" w:eastAsia="x-none"/>
        </w:rPr>
        <w:t>26с.</w:t>
      </w:r>
    </w:p>
    <w:p w:rsidR="004C13B9" w:rsidRPr="004C13B9" w:rsidRDefault="004C13B9" w:rsidP="004C13B9">
      <w:pPr>
        <w:spacing w:after="0"/>
        <w:jc w:val="both"/>
        <w:rPr>
          <w:rFonts w:ascii="Times New Roman" w:eastAsia="Times New Roman" w:hAnsi="Times New Roman" w:cs="Times New Roman"/>
          <w:bCs/>
          <w:kern w:val="32"/>
          <w:sz w:val="24"/>
          <w:szCs w:val="24"/>
          <w:lang w:eastAsia="x-none"/>
        </w:rPr>
      </w:pPr>
      <w:r w:rsidRPr="004C13B9">
        <w:rPr>
          <w:rFonts w:ascii="Times New Roman" w:eastAsia="Times New Roman" w:hAnsi="Times New Roman" w:cs="Times New Roman"/>
          <w:bCs/>
          <w:kern w:val="32"/>
          <w:sz w:val="24"/>
          <w:szCs w:val="24"/>
          <w:lang w:val="x-none" w:eastAsia="x-none"/>
        </w:rPr>
        <w:t>2.</w:t>
      </w:r>
      <w:r w:rsidRPr="004C13B9">
        <w:rPr>
          <w:rFonts w:ascii="Times New Roman" w:eastAsia="Times New Roman" w:hAnsi="Times New Roman" w:cs="Times New Roman"/>
          <w:bCs/>
          <w:kern w:val="32"/>
          <w:sz w:val="24"/>
          <w:szCs w:val="24"/>
          <w:lang w:val="x-none" w:eastAsia="x-none"/>
        </w:rPr>
        <w:tab/>
        <w:t>СП 30.13330.2020 «СНиП 2.04.01-85* Внутренний водопровод и канализация зданий» Минстрой России, 2020</w:t>
      </w:r>
      <w:r w:rsidRPr="004C13B9">
        <w:rPr>
          <w:rFonts w:ascii="Times New Roman" w:eastAsia="Times New Roman" w:hAnsi="Times New Roman" w:cs="Times New Roman"/>
          <w:bCs/>
          <w:kern w:val="32"/>
          <w:sz w:val="24"/>
          <w:szCs w:val="24"/>
          <w:lang w:eastAsia="x-none"/>
        </w:rPr>
        <w:t>.</w:t>
      </w:r>
    </w:p>
    <w:p w:rsidR="004C13B9" w:rsidRPr="004C13B9" w:rsidRDefault="004C13B9" w:rsidP="004C13B9">
      <w:pPr>
        <w:spacing w:after="0"/>
        <w:jc w:val="both"/>
        <w:rPr>
          <w:rFonts w:ascii="Times New Roman" w:eastAsia="Times New Roman" w:hAnsi="Times New Roman" w:cs="Times New Roman"/>
          <w:bCs/>
          <w:kern w:val="32"/>
          <w:sz w:val="24"/>
          <w:szCs w:val="24"/>
          <w:lang w:eastAsia="x-none"/>
        </w:rPr>
      </w:pPr>
      <w:r w:rsidRPr="004C13B9">
        <w:rPr>
          <w:rFonts w:ascii="Times New Roman" w:eastAsia="Times New Roman" w:hAnsi="Times New Roman" w:cs="Times New Roman"/>
          <w:bCs/>
          <w:kern w:val="32"/>
          <w:sz w:val="24"/>
          <w:szCs w:val="24"/>
          <w:lang w:val="x-none" w:eastAsia="x-none"/>
        </w:rPr>
        <w:t>3.</w:t>
      </w:r>
      <w:r w:rsidRPr="004C13B9">
        <w:rPr>
          <w:rFonts w:ascii="Times New Roman" w:eastAsia="Times New Roman" w:hAnsi="Times New Roman" w:cs="Times New Roman"/>
          <w:bCs/>
          <w:kern w:val="32"/>
          <w:sz w:val="24"/>
          <w:szCs w:val="24"/>
          <w:lang w:val="x-none" w:eastAsia="x-none"/>
        </w:rPr>
        <w:tab/>
        <w:t>Технический регламент операционного контроля качества строительно-монтажных и специальных работ при возведении зданий и сооружений. Монтаж санитарно-технических систем, Москва – 2000</w:t>
      </w:r>
      <w:r w:rsidRPr="004C13B9">
        <w:rPr>
          <w:rFonts w:ascii="Times New Roman" w:eastAsia="Times New Roman" w:hAnsi="Times New Roman" w:cs="Times New Roman"/>
          <w:bCs/>
          <w:kern w:val="32"/>
          <w:sz w:val="24"/>
          <w:szCs w:val="24"/>
          <w:lang w:eastAsia="x-none"/>
        </w:rPr>
        <w:t>.</w:t>
      </w:r>
    </w:p>
    <w:p w:rsidR="004C13B9" w:rsidRPr="004C13B9" w:rsidRDefault="004C13B9" w:rsidP="004C13B9">
      <w:pPr>
        <w:jc w:val="both"/>
        <w:rPr>
          <w:rFonts w:ascii="Times New Roman" w:eastAsia="Times New Roman" w:hAnsi="Times New Roman" w:cs="Times New Roman"/>
          <w:b/>
          <w:bCs/>
          <w:kern w:val="32"/>
          <w:sz w:val="24"/>
          <w:szCs w:val="24"/>
          <w:lang w:val="x-none" w:eastAsia="x-none"/>
        </w:rPr>
      </w:pPr>
    </w:p>
    <w:p w:rsidR="004C13B9" w:rsidRPr="004C13B9" w:rsidRDefault="004C13B9" w:rsidP="004C13B9">
      <w:pPr>
        <w:spacing w:after="0" w:line="240" w:lineRule="auto"/>
        <w:jc w:val="center"/>
        <w:rPr>
          <w:rFonts w:ascii="Times New Roman" w:eastAsia="Times New Roman" w:hAnsi="Times New Roman" w:cs="Times New Roman"/>
          <w:b/>
          <w:sz w:val="24"/>
          <w:szCs w:val="24"/>
          <w:lang w:val="x-none" w:eastAsia="x-none"/>
        </w:rPr>
      </w:pPr>
      <w:r w:rsidRPr="004C13B9">
        <w:rPr>
          <w:rFonts w:ascii="Times New Roman" w:eastAsia="Times New Roman" w:hAnsi="Times New Roman" w:cs="Times New Roman"/>
          <w:b/>
          <w:sz w:val="24"/>
          <w:szCs w:val="24"/>
          <w:lang w:val="x-none" w:eastAsia="x-none"/>
        </w:rPr>
        <w:t xml:space="preserve">4. КОНТРОЛЬ И ОЦЕНКА РЕЗУЛЬТАТОВ ОСВОЕНИЯ </w:t>
      </w:r>
      <w:r w:rsidRPr="004C13B9">
        <w:rPr>
          <w:rFonts w:ascii="Times New Roman" w:eastAsia="Times New Roman" w:hAnsi="Times New Roman" w:cs="Times New Roman"/>
          <w:b/>
          <w:sz w:val="24"/>
          <w:szCs w:val="24"/>
          <w:lang w:val="x-none" w:eastAsia="x-none"/>
        </w:rPr>
        <w:br/>
        <w:t>ПРОФЕССИОНАЛЬНОГО МОДУЛЯ</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3715"/>
        <w:gridCol w:w="2835"/>
      </w:tblGrid>
      <w:tr w:rsidR="004C13B9" w:rsidRPr="004C13B9" w:rsidTr="003D0D48">
        <w:trPr>
          <w:trHeight w:val="1098"/>
        </w:trPr>
        <w:tc>
          <w:tcPr>
            <w:tcW w:w="3510" w:type="dxa"/>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uppressAutoHyphens/>
              <w:spacing w:after="0" w:line="240" w:lineRule="auto"/>
              <w:jc w:val="center"/>
              <w:rPr>
                <w:rFonts w:ascii="Times New Roman" w:eastAsia="Times New Roman" w:hAnsi="Times New Roman" w:cs="Times New Roman"/>
                <w:b/>
                <w:bCs/>
                <w:lang w:eastAsia="ru-RU"/>
              </w:rPr>
            </w:pPr>
            <w:r w:rsidRPr="004C13B9">
              <w:rPr>
                <w:rFonts w:ascii="Times New Roman" w:eastAsia="Times New Roman" w:hAnsi="Times New Roman" w:cs="Times New Roman"/>
                <w:b/>
                <w:bCs/>
                <w:lang w:eastAsia="ru-RU"/>
              </w:rPr>
              <w:t>Код и наименование профессиональных и общих компетенций, формируемых в рамках модуля</w:t>
            </w:r>
          </w:p>
        </w:tc>
        <w:tc>
          <w:tcPr>
            <w:tcW w:w="3715" w:type="dxa"/>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uppressAutoHyphens/>
              <w:spacing w:after="0" w:line="240" w:lineRule="auto"/>
              <w:jc w:val="center"/>
              <w:rPr>
                <w:rFonts w:ascii="Times New Roman" w:eastAsia="Times New Roman" w:hAnsi="Times New Roman" w:cs="Times New Roman"/>
                <w:b/>
                <w:bCs/>
                <w:lang w:eastAsia="ru-RU"/>
              </w:rPr>
            </w:pPr>
            <w:r w:rsidRPr="004C13B9">
              <w:rPr>
                <w:rFonts w:ascii="Times New Roman" w:eastAsia="Times New Roman" w:hAnsi="Times New Roman" w:cs="Times New Roman"/>
                <w:b/>
                <w:bCs/>
                <w:lang w:eastAsia="ru-RU"/>
              </w:rPr>
              <w:t>Критерии оценки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4C13B9" w:rsidRPr="004C13B9" w:rsidRDefault="004C13B9" w:rsidP="004C13B9">
            <w:pPr>
              <w:suppressAutoHyphens/>
              <w:spacing w:after="0" w:line="240" w:lineRule="auto"/>
              <w:jc w:val="center"/>
              <w:rPr>
                <w:rFonts w:ascii="Times New Roman" w:eastAsia="Times New Roman" w:hAnsi="Times New Roman" w:cs="Times New Roman"/>
                <w:b/>
                <w:bCs/>
                <w:sz w:val="24"/>
                <w:szCs w:val="24"/>
                <w:lang w:eastAsia="ru-RU"/>
              </w:rPr>
            </w:pPr>
            <w:r w:rsidRPr="004C13B9">
              <w:rPr>
                <w:rFonts w:ascii="Times New Roman" w:eastAsia="Times New Roman" w:hAnsi="Times New Roman" w:cs="Times New Roman"/>
                <w:b/>
                <w:bCs/>
                <w:sz w:val="24"/>
                <w:szCs w:val="24"/>
                <w:lang w:eastAsia="ru-RU"/>
              </w:rPr>
              <w:t>Методы оценки</w:t>
            </w:r>
          </w:p>
        </w:tc>
      </w:tr>
      <w:tr w:rsidR="004C13B9" w:rsidRPr="004C13B9" w:rsidTr="003D0D48">
        <w:trPr>
          <w:trHeight w:val="555"/>
        </w:trPr>
        <w:tc>
          <w:tcPr>
            <w:tcW w:w="3510"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pacing w:after="0" w:line="240" w:lineRule="auto"/>
              <w:rPr>
                <w:rFonts w:ascii="Times New Roman" w:eastAsia="Times New Roman" w:hAnsi="Times New Roman" w:cs="Times New Roman"/>
                <w:iCs/>
                <w:color w:val="333333"/>
                <w:lang w:eastAsia="ru-RU"/>
              </w:rPr>
            </w:pPr>
            <w:r w:rsidRPr="004C13B9">
              <w:rPr>
                <w:rFonts w:ascii="Times New Roman" w:eastAsia="Times New Roman" w:hAnsi="Times New Roman" w:cs="Times New Roman"/>
                <w:iCs/>
                <w:lang w:eastAsia="ru-RU"/>
              </w:rPr>
              <w:t xml:space="preserve">ПК 4.1. </w:t>
            </w:r>
            <w:r w:rsidRPr="004C13B9">
              <w:rPr>
                <w:rFonts w:ascii="Times New Roman" w:eastAsia="Times New Roman" w:hAnsi="Times New Roman" w:cs="Times New Roman"/>
                <w:iCs/>
                <w:color w:val="333333"/>
                <w:lang w:eastAsia="ru-RU"/>
              </w:rPr>
              <w:t>Организовать устранение аварийных ситуаций</w:t>
            </w:r>
            <w:r w:rsidRPr="004C13B9">
              <w:rPr>
                <w:rFonts w:ascii="Times New Roman" w:eastAsia="Times New Roman" w:hAnsi="Times New Roman" w:cs="Times New Roman"/>
                <w:lang w:eastAsia="ru-RU"/>
              </w:rPr>
              <w:t xml:space="preserve"> инженерных систем отопления, водоснабжения, водоотведения и </w:t>
            </w:r>
            <w:r w:rsidRPr="004C13B9">
              <w:rPr>
                <w:rFonts w:ascii="Times New Roman" w:eastAsia="Times New Roman" w:hAnsi="Times New Roman" w:cs="Times New Roman"/>
                <w:iCs/>
                <w:color w:val="333333"/>
                <w:lang w:eastAsia="ru-RU"/>
              </w:rPr>
              <w:t xml:space="preserve">систем вентиляции, кондиционирования воздуха </w:t>
            </w:r>
            <w:r w:rsidRPr="004C13B9">
              <w:rPr>
                <w:rFonts w:ascii="Times New Roman" w:eastAsia="Times New Roman" w:hAnsi="Times New Roman" w:cs="Times New Roman"/>
                <w:lang w:eastAsia="ru-RU"/>
              </w:rPr>
              <w:t>гражданских зданий</w:t>
            </w:r>
          </w:p>
        </w:tc>
        <w:tc>
          <w:tcPr>
            <w:tcW w:w="3715" w:type="dxa"/>
            <w:tcBorders>
              <w:top w:val="single" w:sz="4" w:space="0" w:color="auto"/>
              <w:left w:val="single" w:sz="4" w:space="0" w:color="auto"/>
              <w:bottom w:val="single" w:sz="4" w:space="0" w:color="auto"/>
              <w:right w:val="single" w:sz="4" w:space="0" w:color="auto"/>
            </w:tcBorders>
            <w:hideMark/>
          </w:tcPr>
          <w:p w:rsidR="004C13B9" w:rsidRPr="004C13B9" w:rsidRDefault="004C13B9" w:rsidP="004C13B9">
            <w:pPr>
              <w:suppressAutoHyphens/>
              <w:spacing w:after="0" w:line="240" w:lineRule="auto"/>
              <w:jc w:val="both"/>
              <w:rPr>
                <w:rFonts w:ascii="Times New Roman" w:eastAsia="Times New Roman" w:hAnsi="Times New Roman" w:cs="Times New Roman"/>
                <w:iCs/>
                <w:lang w:eastAsia="ru-RU"/>
              </w:rPr>
            </w:pPr>
            <w:r w:rsidRPr="004C13B9">
              <w:rPr>
                <w:rFonts w:ascii="Times New Roman" w:eastAsia="Times New Roman" w:hAnsi="Times New Roman" w:cs="Times New Roman"/>
                <w:iCs/>
                <w:lang w:eastAsia="ru-RU"/>
              </w:rPr>
              <w:t>Выполнение требований правил техники безопасности в ходе устранения аварийных ситуаций при технической эксплуатации систем отопления, водоснабжения, канализации и водостоков, и систем вентиляции, кондиционирования воздуха гражданских зданий;</w:t>
            </w:r>
          </w:p>
          <w:p w:rsidR="004C13B9" w:rsidRPr="004C13B9" w:rsidRDefault="004C13B9" w:rsidP="004C13B9">
            <w:pPr>
              <w:suppressAutoHyphens/>
              <w:spacing w:after="0" w:line="240" w:lineRule="auto"/>
              <w:jc w:val="both"/>
              <w:rPr>
                <w:rFonts w:ascii="Times New Roman" w:eastAsia="Times New Roman" w:hAnsi="Times New Roman" w:cs="Times New Roman"/>
                <w:iCs/>
                <w:lang w:eastAsia="ru-RU"/>
              </w:rPr>
            </w:pPr>
            <w:r w:rsidRPr="004C13B9">
              <w:rPr>
                <w:rFonts w:ascii="Times New Roman" w:eastAsia="Times New Roman" w:hAnsi="Times New Roman" w:cs="Times New Roman"/>
                <w:iCs/>
                <w:lang w:eastAsia="ru-RU"/>
              </w:rPr>
              <w:t>Точность выбора необходимых материалов и инструментов для выполнения подготовительных и сопутствующих работ при технической эксплуатации инженерных систем отопления, водоснабжения, водоотведения и систем вентиляции, кондиционирования воздуха гражданских зданий.</w:t>
            </w:r>
          </w:p>
          <w:p w:rsidR="004C13B9" w:rsidRPr="004C13B9" w:rsidRDefault="004C13B9" w:rsidP="004C13B9">
            <w:pPr>
              <w:suppressAutoHyphens/>
              <w:spacing w:after="0" w:line="240" w:lineRule="auto"/>
              <w:jc w:val="both"/>
              <w:rPr>
                <w:rFonts w:ascii="Times New Roman" w:eastAsia="Times New Roman" w:hAnsi="Times New Roman" w:cs="Times New Roman"/>
                <w:iCs/>
                <w:lang w:eastAsia="ru-RU"/>
              </w:rPr>
            </w:pPr>
            <w:r w:rsidRPr="004C13B9">
              <w:rPr>
                <w:rFonts w:ascii="Times New Roman" w:eastAsia="Times New Roman" w:hAnsi="Times New Roman" w:cs="Times New Roman"/>
                <w:iCs/>
                <w:lang w:eastAsia="ru-RU"/>
              </w:rPr>
              <w:t xml:space="preserve">Соответствие выполнения подготовительных и сопутствующих </w:t>
            </w:r>
            <w:r w:rsidRPr="004C13B9">
              <w:rPr>
                <w:rFonts w:ascii="Times New Roman" w:eastAsia="Times New Roman" w:hAnsi="Times New Roman" w:cs="Times New Roman"/>
                <w:iCs/>
                <w:lang w:eastAsia="ru-RU"/>
              </w:rPr>
              <w:lastRenderedPageBreak/>
              <w:t>работ при технической эксплуатации инженерных систем отопления, водоснабжения, водоотведения, вентиляции, кондиционирования воздуха требованиям нормативно-технической документации</w:t>
            </w:r>
          </w:p>
        </w:tc>
        <w:tc>
          <w:tcPr>
            <w:tcW w:w="2835" w:type="dxa"/>
            <w:vMerge w:val="restart"/>
            <w:tcBorders>
              <w:top w:val="single" w:sz="4" w:space="0" w:color="auto"/>
              <w:left w:val="single" w:sz="4" w:space="0" w:color="auto"/>
              <w:right w:val="single" w:sz="4" w:space="0" w:color="auto"/>
            </w:tcBorders>
            <w:hideMark/>
          </w:tcPr>
          <w:p w:rsidR="004C13B9" w:rsidRPr="004C13B9" w:rsidRDefault="004C13B9" w:rsidP="004C13B9">
            <w:pPr>
              <w:numPr>
                <w:ilvl w:val="0"/>
                <w:numId w:val="3"/>
              </w:numPr>
              <w:tabs>
                <w:tab w:val="left" w:pos="142"/>
              </w:tabs>
              <w:suppressAutoHyphens/>
              <w:spacing w:after="0" w:line="240" w:lineRule="auto"/>
              <w:ind w:firstLine="28"/>
              <w:jc w:val="both"/>
              <w:rPr>
                <w:rFonts w:ascii="Times New Roman" w:eastAsia="Times New Roman" w:hAnsi="Times New Roman" w:cs="Times New Roman"/>
                <w:lang w:val="x-none" w:eastAsia="x-none"/>
              </w:rPr>
            </w:pPr>
            <w:r w:rsidRPr="004C13B9">
              <w:rPr>
                <w:rFonts w:ascii="Times New Roman" w:eastAsia="Times New Roman" w:hAnsi="Times New Roman" w:cs="Times New Roman"/>
                <w:lang w:val="x-none" w:eastAsia="x-none"/>
              </w:rPr>
              <w:lastRenderedPageBreak/>
              <w:t>Экспертная оценка результатов теоретических знаний и практических умений;</w:t>
            </w:r>
          </w:p>
          <w:p w:rsidR="004C13B9" w:rsidRPr="004C13B9" w:rsidRDefault="004C13B9" w:rsidP="004C13B9">
            <w:pPr>
              <w:numPr>
                <w:ilvl w:val="0"/>
                <w:numId w:val="3"/>
              </w:numPr>
              <w:tabs>
                <w:tab w:val="left" w:pos="142"/>
              </w:tabs>
              <w:suppressAutoHyphens/>
              <w:spacing w:after="0" w:line="240" w:lineRule="auto"/>
              <w:ind w:firstLine="28"/>
              <w:jc w:val="both"/>
              <w:rPr>
                <w:rFonts w:ascii="Times New Roman" w:eastAsia="Times New Roman" w:hAnsi="Times New Roman" w:cs="Times New Roman"/>
                <w:lang w:val="x-none" w:eastAsia="x-none"/>
              </w:rPr>
            </w:pPr>
            <w:r w:rsidRPr="004C13B9">
              <w:rPr>
                <w:rFonts w:ascii="Times New Roman" w:eastAsia="Times New Roman" w:hAnsi="Times New Roman" w:cs="Times New Roman"/>
                <w:lang w:val="x-none" w:eastAsia="x-none"/>
              </w:rPr>
              <w:t xml:space="preserve">Контроль своевременности сдачи практических заданий, отчетов; </w:t>
            </w:r>
          </w:p>
          <w:p w:rsidR="004C13B9" w:rsidRPr="004C13B9" w:rsidRDefault="004C13B9" w:rsidP="004C13B9">
            <w:pPr>
              <w:numPr>
                <w:ilvl w:val="0"/>
                <w:numId w:val="3"/>
              </w:numPr>
              <w:tabs>
                <w:tab w:val="left" w:pos="142"/>
              </w:tabs>
              <w:suppressAutoHyphens/>
              <w:spacing w:after="0" w:line="240" w:lineRule="auto"/>
              <w:ind w:firstLine="28"/>
              <w:jc w:val="both"/>
              <w:rPr>
                <w:rFonts w:ascii="Times New Roman" w:eastAsia="Times New Roman" w:hAnsi="Times New Roman" w:cs="Times New Roman"/>
                <w:lang w:val="x-none" w:eastAsia="x-none"/>
              </w:rPr>
            </w:pPr>
            <w:r w:rsidRPr="004C13B9">
              <w:rPr>
                <w:rFonts w:ascii="Times New Roman" w:eastAsia="Times New Roman" w:hAnsi="Times New Roman" w:cs="Times New Roman"/>
                <w:lang w:val="x-none" w:eastAsia="x-none"/>
              </w:rPr>
              <w:t>Экспертное наблюдение при выполнении практических заданий;</w:t>
            </w:r>
          </w:p>
          <w:p w:rsidR="004C13B9" w:rsidRPr="004C13B9" w:rsidRDefault="004C13B9" w:rsidP="004C13B9">
            <w:pPr>
              <w:numPr>
                <w:ilvl w:val="0"/>
                <w:numId w:val="3"/>
              </w:numPr>
              <w:tabs>
                <w:tab w:val="left" w:pos="142"/>
              </w:tabs>
              <w:suppressAutoHyphens/>
              <w:spacing w:after="0" w:line="240" w:lineRule="auto"/>
              <w:ind w:firstLine="28"/>
              <w:jc w:val="both"/>
              <w:rPr>
                <w:rFonts w:ascii="Times New Roman" w:eastAsia="Times New Roman" w:hAnsi="Times New Roman" w:cs="Times New Roman"/>
                <w:lang w:val="x-none" w:eastAsia="x-none"/>
              </w:rPr>
            </w:pPr>
            <w:r w:rsidRPr="004C13B9">
              <w:rPr>
                <w:rFonts w:ascii="Times New Roman" w:eastAsia="Times New Roman" w:hAnsi="Times New Roman" w:cs="Times New Roman"/>
                <w:lang w:val="x-none" w:eastAsia="x-none"/>
              </w:rPr>
              <w:t>Текущий контроль в форме:</w:t>
            </w:r>
          </w:p>
          <w:p w:rsidR="004C13B9" w:rsidRPr="004C13B9" w:rsidRDefault="004C13B9" w:rsidP="004C13B9">
            <w:pPr>
              <w:numPr>
                <w:ilvl w:val="0"/>
                <w:numId w:val="3"/>
              </w:numPr>
              <w:tabs>
                <w:tab w:val="left" w:pos="142"/>
              </w:tabs>
              <w:suppressAutoHyphens/>
              <w:spacing w:after="0" w:line="240" w:lineRule="auto"/>
              <w:ind w:firstLine="28"/>
              <w:jc w:val="both"/>
              <w:rPr>
                <w:rFonts w:ascii="Times New Roman" w:eastAsia="Times New Roman" w:hAnsi="Times New Roman" w:cs="Times New Roman"/>
                <w:lang w:val="x-none" w:eastAsia="x-none"/>
              </w:rPr>
            </w:pPr>
            <w:r w:rsidRPr="004C13B9">
              <w:rPr>
                <w:rFonts w:ascii="Times New Roman" w:eastAsia="Times New Roman" w:hAnsi="Times New Roman" w:cs="Times New Roman"/>
                <w:lang w:val="x-none" w:eastAsia="x-none"/>
              </w:rPr>
              <w:lastRenderedPageBreak/>
              <w:t>защиты практических занятий;</w:t>
            </w:r>
          </w:p>
          <w:p w:rsidR="004C13B9" w:rsidRPr="004C13B9" w:rsidRDefault="004C13B9" w:rsidP="004C13B9">
            <w:pPr>
              <w:numPr>
                <w:ilvl w:val="0"/>
                <w:numId w:val="3"/>
              </w:numPr>
              <w:tabs>
                <w:tab w:val="left" w:pos="142"/>
              </w:tabs>
              <w:suppressAutoHyphens/>
              <w:spacing w:after="0" w:line="240" w:lineRule="auto"/>
              <w:ind w:firstLine="28"/>
              <w:jc w:val="both"/>
              <w:rPr>
                <w:rFonts w:ascii="Times New Roman" w:eastAsia="Times New Roman" w:hAnsi="Times New Roman" w:cs="Times New Roman"/>
                <w:lang w:val="x-none" w:eastAsia="x-none"/>
              </w:rPr>
            </w:pPr>
            <w:r w:rsidRPr="004C13B9">
              <w:rPr>
                <w:rFonts w:ascii="Times New Roman" w:eastAsia="Times New Roman" w:hAnsi="Times New Roman" w:cs="Times New Roman"/>
                <w:lang w:val="x-none" w:eastAsia="x-none"/>
              </w:rPr>
              <w:t>наблюдением за выполнением практических работ;</w:t>
            </w:r>
          </w:p>
          <w:p w:rsidR="004C13B9" w:rsidRPr="004C13B9" w:rsidRDefault="004C13B9" w:rsidP="004C13B9">
            <w:pPr>
              <w:numPr>
                <w:ilvl w:val="0"/>
                <w:numId w:val="3"/>
              </w:numPr>
              <w:tabs>
                <w:tab w:val="left" w:pos="142"/>
              </w:tabs>
              <w:suppressAutoHyphens/>
              <w:spacing w:after="0" w:line="240" w:lineRule="auto"/>
              <w:ind w:firstLine="28"/>
              <w:jc w:val="both"/>
              <w:rPr>
                <w:rFonts w:ascii="Times New Roman" w:eastAsia="Times New Roman" w:hAnsi="Times New Roman" w:cs="Times New Roman"/>
                <w:lang w:val="x-none" w:eastAsia="x-none"/>
              </w:rPr>
            </w:pPr>
            <w:r w:rsidRPr="004C13B9">
              <w:rPr>
                <w:rFonts w:ascii="Times New Roman" w:eastAsia="Times New Roman" w:hAnsi="Times New Roman" w:cs="Times New Roman"/>
                <w:lang w:val="x-none" w:eastAsia="x-none"/>
              </w:rPr>
              <w:t xml:space="preserve">фронтального устного опроса; </w:t>
            </w:r>
          </w:p>
          <w:p w:rsidR="004C13B9" w:rsidRPr="004C13B9" w:rsidRDefault="004C13B9" w:rsidP="004C13B9">
            <w:pPr>
              <w:numPr>
                <w:ilvl w:val="0"/>
                <w:numId w:val="3"/>
              </w:numPr>
              <w:tabs>
                <w:tab w:val="left" w:pos="142"/>
              </w:tabs>
              <w:suppressAutoHyphens/>
              <w:spacing w:after="0" w:line="240" w:lineRule="auto"/>
              <w:ind w:firstLine="28"/>
              <w:jc w:val="both"/>
              <w:rPr>
                <w:rFonts w:ascii="Times New Roman" w:eastAsia="Times New Roman" w:hAnsi="Times New Roman" w:cs="Times New Roman"/>
                <w:lang w:val="x-none" w:eastAsia="x-none"/>
              </w:rPr>
            </w:pPr>
            <w:r w:rsidRPr="004C13B9">
              <w:rPr>
                <w:rFonts w:ascii="Times New Roman" w:eastAsia="Times New Roman" w:hAnsi="Times New Roman" w:cs="Times New Roman"/>
                <w:lang w:val="x-none" w:eastAsia="x-none"/>
              </w:rPr>
              <w:t xml:space="preserve">Сравнительная оценка результатов с требованиями нормативных документов и инструкций; </w:t>
            </w:r>
          </w:p>
          <w:p w:rsidR="004C13B9" w:rsidRPr="004C13B9" w:rsidRDefault="004C13B9" w:rsidP="004C13B9">
            <w:pPr>
              <w:numPr>
                <w:ilvl w:val="0"/>
                <w:numId w:val="3"/>
              </w:numPr>
              <w:tabs>
                <w:tab w:val="left" w:pos="142"/>
              </w:tabs>
              <w:suppressAutoHyphens/>
              <w:spacing w:after="0" w:line="240" w:lineRule="auto"/>
              <w:ind w:firstLine="28"/>
              <w:jc w:val="both"/>
              <w:rPr>
                <w:rFonts w:ascii="Times New Roman" w:eastAsia="Times New Roman" w:hAnsi="Times New Roman" w:cs="Times New Roman"/>
                <w:lang w:val="x-none" w:eastAsia="x-none"/>
              </w:rPr>
            </w:pPr>
            <w:r w:rsidRPr="004C13B9">
              <w:rPr>
                <w:rFonts w:ascii="Times New Roman" w:eastAsia="Times New Roman" w:hAnsi="Times New Roman" w:cs="Times New Roman"/>
                <w:lang w:val="x-none" w:eastAsia="x-none"/>
              </w:rPr>
              <w:t xml:space="preserve"> Зачеты в процессе обучения и практики по разделу модуля;</w:t>
            </w:r>
          </w:p>
          <w:p w:rsidR="004C13B9" w:rsidRPr="004C13B9" w:rsidRDefault="004C13B9" w:rsidP="004C13B9">
            <w:pPr>
              <w:numPr>
                <w:ilvl w:val="0"/>
                <w:numId w:val="3"/>
              </w:numPr>
              <w:tabs>
                <w:tab w:val="left" w:pos="142"/>
              </w:tabs>
              <w:suppressAutoHyphens/>
              <w:spacing w:after="0" w:line="240" w:lineRule="auto"/>
              <w:ind w:firstLine="28"/>
              <w:jc w:val="both"/>
              <w:rPr>
                <w:rFonts w:ascii="Times New Roman" w:eastAsia="Times New Roman" w:hAnsi="Times New Roman" w:cs="Times New Roman"/>
                <w:iCs/>
                <w:sz w:val="24"/>
                <w:szCs w:val="24"/>
                <w:lang w:val="x-none" w:eastAsia="x-none"/>
              </w:rPr>
            </w:pPr>
            <w:r w:rsidRPr="004C13B9">
              <w:rPr>
                <w:rFonts w:ascii="Times New Roman" w:eastAsia="Times New Roman" w:hAnsi="Times New Roman" w:cs="Times New Roman"/>
                <w:lang w:val="x-none" w:eastAsia="x-none"/>
              </w:rPr>
              <w:t xml:space="preserve"> Экзамен по профессиональному модулю ПМ0</w:t>
            </w:r>
            <w:r w:rsidRPr="004C13B9">
              <w:rPr>
                <w:rFonts w:ascii="Times New Roman" w:eastAsia="Times New Roman" w:hAnsi="Times New Roman" w:cs="Times New Roman"/>
                <w:lang w:eastAsia="x-none"/>
              </w:rPr>
              <w:t>4</w:t>
            </w:r>
          </w:p>
        </w:tc>
      </w:tr>
      <w:tr w:rsidR="004C13B9" w:rsidRPr="004C13B9" w:rsidTr="003D0D48">
        <w:tc>
          <w:tcPr>
            <w:tcW w:w="3510"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uppressAutoHyphens/>
              <w:spacing w:after="0" w:line="240" w:lineRule="auto"/>
              <w:jc w:val="both"/>
              <w:rPr>
                <w:rFonts w:ascii="Times New Roman" w:eastAsia="Times New Roman" w:hAnsi="Times New Roman" w:cs="Times New Roman"/>
                <w:i/>
                <w:lang w:eastAsia="ru-RU"/>
              </w:rPr>
            </w:pPr>
            <w:r w:rsidRPr="004C13B9">
              <w:rPr>
                <w:rFonts w:ascii="Times New Roman" w:eastAsia="Times New Roman" w:hAnsi="Times New Roman" w:cs="Times New Roman"/>
                <w:iCs/>
                <w:lang w:eastAsia="ru-RU"/>
              </w:rPr>
              <w:lastRenderedPageBreak/>
              <w:t xml:space="preserve">ПК 4.2. </w:t>
            </w:r>
            <w:r w:rsidRPr="004C13B9">
              <w:rPr>
                <w:rFonts w:ascii="Times New Roman" w:eastAsia="Times New Roman" w:hAnsi="Times New Roman" w:cs="Times New Roman"/>
                <w:color w:val="333333"/>
                <w:lang w:eastAsia="ru-RU"/>
              </w:rPr>
              <w:t xml:space="preserve">Организовать работы по технической эксплуатации и содержанию </w:t>
            </w:r>
            <w:r w:rsidRPr="004C13B9">
              <w:rPr>
                <w:rFonts w:ascii="Times New Roman" w:eastAsia="Times New Roman" w:hAnsi="Times New Roman" w:cs="Times New Roman"/>
                <w:lang w:eastAsia="ru-RU"/>
              </w:rPr>
              <w:t xml:space="preserve">инженерных систем отопления, водоснабжения, водоотведения и </w:t>
            </w:r>
            <w:r w:rsidRPr="004C13B9">
              <w:rPr>
                <w:rFonts w:ascii="Times New Roman" w:eastAsia="Times New Roman" w:hAnsi="Times New Roman" w:cs="Times New Roman"/>
                <w:color w:val="333333"/>
                <w:lang w:eastAsia="ru-RU"/>
              </w:rPr>
              <w:t xml:space="preserve">систем вентиляции, кондиционирования воздуха </w:t>
            </w:r>
            <w:r w:rsidRPr="004C13B9">
              <w:rPr>
                <w:rFonts w:ascii="Times New Roman" w:eastAsia="Times New Roman" w:hAnsi="Times New Roman" w:cs="Times New Roman"/>
                <w:lang w:eastAsia="ru-RU"/>
              </w:rPr>
              <w:t>гражданских зданий</w:t>
            </w:r>
          </w:p>
        </w:tc>
        <w:tc>
          <w:tcPr>
            <w:tcW w:w="3715"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jc w:val="both"/>
              <w:rPr>
                <w:rFonts w:ascii="Times New Roman" w:eastAsia="Times New Roman" w:hAnsi="Times New Roman" w:cs="Times New Roman"/>
                <w:iCs/>
                <w:lang w:eastAsia="ru-RU"/>
              </w:rPr>
            </w:pPr>
            <w:r w:rsidRPr="004C13B9">
              <w:rPr>
                <w:rFonts w:ascii="Times New Roman" w:eastAsia="Times New Roman" w:hAnsi="Times New Roman" w:cs="Times New Roman"/>
                <w:iCs/>
                <w:lang w:eastAsia="ru-RU"/>
              </w:rPr>
              <w:t>Соблюдение технологической последовательности технической эксплуатации и содержания инженерных систем отопления, водоснабжения, водоотведения и систем вентиляции, кондиционирования воздуха в соответствии с нормативной технической документацией;</w:t>
            </w:r>
          </w:p>
          <w:p w:rsidR="004C13B9" w:rsidRPr="004C13B9" w:rsidRDefault="004C13B9" w:rsidP="004C13B9">
            <w:pPr>
              <w:spacing w:after="0" w:line="240" w:lineRule="auto"/>
              <w:jc w:val="both"/>
              <w:rPr>
                <w:rFonts w:ascii="Times New Roman" w:eastAsia="Times New Roman" w:hAnsi="Times New Roman" w:cs="Times New Roman"/>
                <w:iCs/>
                <w:lang w:eastAsia="ru-RU"/>
              </w:rPr>
            </w:pPr>
            <w:r w:rsidRPr="004C13B9">
              <w:rPr>
                <w:rFonts w:ascii="Times New Roman" w:eastAsia="Times New Roman" w:hAnsi="Times New Roman" w:cs="Times New Roman"/>
                <w:iCs/>
                <w:lang w:eastAsia="ru-RU"/>
              </w:rPr>
              <w:t>Точный выбор диагностических и измерительных инструментов и приборов для проведения оценки состояния систем отопления, водоснабжения, водоотведения и систем вентиляции, кондиционирования воздуха</w:t>
            </w:r>
          </w:p>
          <w:p w:rsidR="004C13B9" w:rsidRPr="004C13B9" w:rsidRDefault="004C13B9" w:rsidP="004C13B9">
            <w:pPr>
              <w:spacing w:after="0" w:line="240" w:lineRule="auto"/>
              <w:jc w:val="both"/>
              <w:rPr>
                <w:rFonts w:ascii="Times New Roman" w:eastAsia="Times New Roman" w:hAnsi="Times New Roman" w:cs="Times New Roman"/>
                <w:iCs/>
                <w:lang w:eastAsia="ru-RU"/>
              </w:rPr>
            </w:pPr>
            <w:r w:rsidRPr="004C13B9">
              <w:rPr>
                <w:rFonts w:ascii="Times New Roman" w:eastAsia="Times New Roman" w:hAnsi="Times New Roman" w:cs="Times New Roman"/>
                <w:iCs/>
                <w:lang w:eastAsia="ru-RU"/>
              </w:rPr>
              <w:t>Выполнение требований правил техники безопасности в ходе технической эксплуатации</w:t>
            </w:r>
          </w:p>
          <w:p w:rsidR="004C13B9" w:rsidRPr="004C13B9" w:rsidRDefault="004C13B9" w:rsidP="004C13B9">
            <w:pPr>
              <w:spacing w:after="0" w:line="240" w:lineRule="auto"/>
              <w:jc w:val="both"/>
              <w:rPr>
                <w:rFonts w:ascii="Times New Roman" w:eastAsia="Times New Roman" w:hAnsi="Times New Roman" w:cs="Times New Roman"/>
                <w:lang w:eastAsia="ru-RU"/>
              </w:rPr>
            </w:pPr>
            <w:r w:rsidRPr="004C13B9">
              <w:rPr>
                <w:rFonts w:ascii="Times New Roman" w:eastAsia="Times New Roman" w:hAnsi="Times New Roman" w:cs="Times New Roman"/>
                <w:iCs/>
                <w:lang w:eastAsia="ru-RU"/>
              </w:rPr>
              <w:t>Оформление технической документации по результатам осмотров систем центрального отопления, водоснабжения, канализации и водостоков в соответствии с требованиями свода правил</w:t>
            </w:r>
          </w:p>
        </w:tc>
        <w:tc>
          <w:tcPr>
            <w:tcW w:w="2835" w:type="dxa"/>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4"/>
                <w:szCs w:val="24"/>
                <w:lang w:eastAsia="ru-RU"/>
              </w:rPr>
            </w:pPr>
          </w:p>
        </w:tc>
      </w:tr>
      <w:tr w:rsidR="004C13B9" w:rsidRPr="004C13B9" w:rsidTr="003D0D48">
        <w:tc>
          <w:tcPr>
            <w:tcW w:w="3510"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bCs/>
                <w:iCs/>
                <w:lang w:eastAsia="ru-RU"/>
              </w:rPr>
              <w:t>ОК 01. Выбирать способы решения задач профессиональной деятельности применительно к различным контекстам;</w:t>
            </w:r>
          </w:p>
        </w:tc>
        <w:tc>
          <w:tcPr>
            <w:tcW w:w="3715"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hd w:val="clear" w:color="auto" w:fill="FFFFFF"/>
              <w:spacing w:after="0" w:line="240" w:lineRule="auto"/>
              <w:jc w:val="both"/>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Обоснованность постановки цели, выбора и применения методов и способов решения профессиональных задач.</w:t>
            </w:r>
          </w:p>
          <w:p w:rsidR="004C13B9" w:rsidRPr="004C13B9" w:rsidRDefault="004C13B9" w:rsidP="004C13B9">
            <w:pPr>
              <w:spacing w:after="0" w:line="240" w:lineRule="auto"/>
              <w:rPr>
                <w:rFonts w:ascii="Times New Roman" w:eastAsia="Times New Roman" w:hAnsi="Times New Roman" w:cs="Times New Roman"/>
                <w:iCs/>
                <w:lang w:eastAsia="ru-RU"/>
              </w:rPr>
            </w:pPr>
            <w:r w:rsidRPr="004C13B9">
              <w:rPr>
                <w:rFonts w:ascii="Times New Roman" w:eastAsia="Times New Roman" w:hAnsi="Times New Roman" w:cs="Times New Roman"/>
                <w:color w:val="000000"/>
                <w:lang w:eastAsia="ru-RU"/>
              </w:rPr>
              <w:t>Оценка и самооценка эффективности и качества выполнения профессиональных задач</w:t>
            </w:r>
          </w:p>
        </w:tc>
        <w:tc>
          <w:tcPr>
            <w:tcW w:w="2835" w:type="dxa"/>
            <w:vMerge w:val="restart"/>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Интерпретация результатов наблюдений за деятельностью обучающегося в процессе освоения образовательной программы.</w:t>
            </w:r>
          </w:p>
          <w:p w:rsidR="004C13B9" w:rsidRPr="004C13B9" w:rsidRDefault="004C13B9" w:rsidP="004C13B9">
            <w:pPr>
              <w:spacing w:after="0" w:line="240" w:lineRule="auto"/>
              <w:rPr>
                <w:rFonts w:ascii="Times New Roman" w:eastAsia="Times New Roman" w:hAnsi="Times New Roman" w:cs="Times New Roman"/>
                <w:lang w:eastAsia="ru-RU"/>
              </w:rPr>
            </w:pPr>
            <w:r w:rsidRPr="004C13B9">
              <w:rPr>
                <w:rFonts w:ascii="Times New Roman" w:eastAsia="Times New Roman" w:hAnsi="Times New Roman" w:cs="Times New Roman"/>
                <w:lang w:eastAsia="ru-RU"/>
              </w:rPr>
              <w:t>Наблюдение и оценка на практических занятиях, при выполнении работ на учебной практике.</w:t>
            </w:r>
          </w:p>
          <w:p w:rsidR="004C13B9" w:rsidRPr="004C13B9" w:rsidRDefault="004C13B9" w:rsidP="004C13B9">
            <w:pPr>
              <w:spacing w:after="0" w:line="240" w:lineRule="auto"/>
              <w:rPr>
                <w:rFonts w:ascii="Times New Roman" w:eastAsia="Times New Roman" w:hAnsi="Times New Roman" w:cs="Times New Roman"/>
                <w:sz w:val="24"/>
                <w:szCs w:val="24"/>
                <w:lang w:eastAsia="ru-RU"/>
              </w:rPr>
            </w:pPr>
            <w:r w:rsidRPr="004C13B9">
              <w:rPr>
                <w:rFonts w:ascii="Times New Roman" w:eastAsia="Times New Roman" w:hAnsi="Times New Roman" w:cs="Times New Roman"/>
                <w:lang w:eastAsia="ru-RU"/>
              </w:rPr>
              <w:t xml:space="preserve">Экзамен </w:t>
            </w:r>
          </w:p>
        </w:tc>
      </w:tr>
      <w:tr w:rsidR="004C13B9" w:rsidRPr="004C13B9" w:rsidTr="003D0D48">
        <w:tc>
          <w:tcPr>
            <w:tcW w:w="3510"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Cs/>
                <w:iCs/>
                <w:lang w:eastAsia="ru-RU"/>
              </w:rPr>
            </w:pPr>
            <w:r w:rsidRPr="004C13B9">
              <w:rPr>
                <w:rFonts w:ascii="Times New Roman" w:eastAsia="Times New Roman" w:hAnsi="Times New Roman" w:cs="Times New Roman"/>
                <w:bCs/>
                <w:iCs/>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15"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hd w:val="clear" w:color="auto" w:fill="FFFFFF"/>
              <w:spacing w:after="0" w:line="240" w:lineRule="auto"/>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shd w:val="clear" w:color="auto" w:fill="FFFFFF"/>
                <w:lang w:eastAsia="ru-RU"/>
              </w:rPr>
              <w:t xml:space="preserve">Использование различных </w:t>
            </w:r>
            <w:r w:rsidRPr="004C13B9">
              <w:rPr>
                <w:rFonts w:ascii="Times New Roman" w:eastAsia="Times New Roman" w:hAnsi="Times New Roman" w:cs="Times New Roman"/>
                <w:color w:val="000000"/>
                <w:lang w:eastAsia="ru-RU"/>
              </w:rPr>
              <w:t>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835" w:type="dxa"/>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4"/>
                <w:szCs w:val="24"/>
                <w:lang w:eastAsia="ru-RU"/>
              </w:rPr>
            </w:pPr>
          </w:p>
        </w:tc>
      </w:tr>
      <w:tr w:rsidR="004C13B9" w:rsidRPr="004C13B9" w:rsidTr="003D0D48">
        <w:tc>
          <w:tcPr>
            <w:tcW w:w="3510"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Cs/>
                <w:iCs/>
                <w:lang w:eastAsia="ru-RU"/>
              </w:rPr>
            </w:pPr>
            <w:r w:rsidRPr="004C13B9">
              <w:rPr>
                <w:rFonts w:ascii="Times New Roman" w:eastAsia="Times New Roman" w:hAnsi="Times New Roman" w:cs="Times New Roman"/>
                <w:bCs/>
                <w:iCs/>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715"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hd w:val="clear" w:color="auto" w:fill="FFFFFF"/>
              <w:spacing w:after="0" w:line="240" w:lineRule="auto"/>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Демонстрация ответственности за принятые решения.</w:t>
            </w:r>
          </w:p>
          <w:p w:rsidR="004C13B9" w:rsidRPr="004C13B9" w:rsidRDefault="004C13B9" w:rsidP="004C13B9">
            <w:pPr>
              <w:shd w:val="clear" w:color="auto" w:fill="FFFFFF"/>
              <w:spacing w:after="0" w:line="240" w:lineRule="auto"/>
              <w:rPr>
                <w:rFonts w:ascii="Times New Roman" w:eastAsia="Times New Roman" w:hAnsi="Times New Roman" w:cs="Times New Roman"/>
                <w:color w:val="000000"/>
                <w:shd w:val="clear" w:color="auto" w:fill="FFFFFF"/>
                <w:lang w:eastAsia="ru-RU"/>
              </w:rPr>
            </w:pPr>
            <w:r w:rsidRPr="004C13B9">
              <w:rPr>
                <w:rFonts w:ascii="Times New Roman" w:eastAsia="Times New Roman" w:hAnsi="Times New Roman" w:cs="Times New Roman"/>
                <w:color w:val="000000"/>
                <w:lang w:eastAsia="ru-RU"/>
              </w:rPr>
              <w:t>Обоснованность самоанализа и коррекция результатов собственной работы.</w:t>
            </w:r>
          </w:p>
        </w:tc>
        <w:tc>
          <w:tcPr>
            <w:tcW w:w="2835" w:type="dxa"/>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4"/>
                <w:szCs w:val="24"/>
                <w:lang w:eastAsia="ru-RU"/>
              </w:rPr>
            </w:pPr>
          </w:p>
        </w:tc>
      </w:tr>
      <w:tr w:rsidR="004C13B9" w:rsidRPr="004C13B9" w:rsidTr="003D0D48">
        <w:tc>
          <w:tcPr>
            <w:tcW w:w="3510"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Cs/>
                <w:iCs/>
                <w:lang w:eastAsia="ru-RU"/>
              </w:rPr>
            </w:pPr>
            <w:r w:rsidRPr="004C13B9">
              <w:rPr>
                <w:rFonts w:ascii="Times New Roman" w:eastAsia="Times New Roman" w:hAnsi="Times New Roman" w:cs="Times New Roman"/>
                <w:bCs/>
                <w:iCs/>
                <w:lang w:eastAsia="ru-RU"/>
              </w:rPr>
              <w:t>ОК 04. Эффективно взаимодействовать и работать в коллективе и команде</w:t>
            </w:r>
          </w:p>
        </w:tc>
        <w:tc>
          <w:tcPr>
            <w:tcW w:w="3715"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hd w:val="clear" w:color="auto" w:fill="FFFFFF"/>
              <w:spacing w:after="0" w:line="240" w:lineRule="auto"/>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 xml:space="preserve">Взаимодействие с обучающимися, преподавателями в ходе обучения, с </w:t>
            </w:r>
            <w:r w:rsidRPr="004C13B9">
              <w:rPr>
                <w:rFonts w:ascii="Times New Roman" w:eastAsia="Times New Roman" w:hAnsi="Times New Roman" w:cs="Times New Roman"/>
                <w:color w:val="000000"/>
                <w:lang w:eastAsia="ru-RU"/>
              </w:rPr>
              <w:lastRenderedPageBreak/>
              <w:t>руководителями учебной и производственной практик.</w:t>
            </w:r>
          </w:p>
          <w:p w:rsidR="004C13B9" w:rsidRPr="004C13B9" w:rsidRDefault="004C13B9" w:rsidP="004C13B9">
            <w:pPr>
              <w:shd w:val="clear" w:color="auto" w:fill="FFFFFF"/>
              <w:spacing w:after="0" w:line="240" w:lineRule="auto"/>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Обоснованность анализа работы членов команды (подчиненных).</w:t>
            </w:r>
          </w:p>
        </w:tc>
        <w:tc>
          <w:tcPr>
            <w:tcW w:w="2835" w:type="dxa"/>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4"/>
                <w:szCs w:val="24"/>
                <w:lang w:eastAsia="ru-RU"/>
              </w:rPr>
            </w:pPr>
          </w:p>
        </w:tc>
      </w:tr>
      <w:tr w:rsidR="004C13B9" w:rsidRPr="004C13B9" w:rsidTr="003D0D48">
        <w:tc>
          <w:tcPr>
            <w:tcW w:w="3510"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Cs/>
                <w:iCs/>
                <w:lang w:eastAsia="ru-RU"/>
              </w:rPr>
            </w:pPr>
            <w:r w:rsidRPr="004C13B9">
              <w:rPr>
                <w:rFonts w:ascii="Times New Roman" w:eastAsia="Times New Roman" w:hAnsi="Times New Roman" w:cs="Times New Roman"/>
                <w:bCs/>
                <w:iCs/>
                <w:lang w:eastAsia="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715"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hd w:val="clear" w:color="auto" w:fill="FFFFFF"/>
              <w:spacing w:after="0" w:line="240" w:lineRule="auto"/>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Грамотность устной и письменной речи.</w:t>
            </w:r>
          </w:p>
          <w:p w:rsidR="004C13B9" w:rsidRPr="004C13B9" w:rsidRDefault="004C13B9" w:rsidP="004C13B9">
            <w:pPr>
              <w:shd w:val="clear" w:color="auto" w:fill="FFFFFF"/>
              <w:spacing w:after="0" w:line="240" w:lineRule="auto"/>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Ясность формулирования и изложения мыслей.</w:t>
            </w:r>
          </w:p>
        </w:tc>
        <w:tc>
          <w:tcPr>
            <w:tcW w:w="2835" w:type="dxa"/>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4"/>
                <w:szCs w:val="24"/>
                <w:lang w:eastAsia="ru-RU"/>
              </w:rPr>
            </w:pPr>
          </w:p>
        </w:tc>
      </w:tr>
      <w:tr w:rsidR="004C13B9" w:rsidRPr="004C13B9" w:rsidTr="003D0D48">
        <w:tc>
          <w:tcPr>
            <w:tcW w:w="3510"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Cs/>
                <w:iCs/>
                <w:lang w:eastAsia="ru-RU"/>
              </w:rPr>
            </w:pPr>
            <w:r w:rsidRPr="004C13B9">
              <w:rPr>
                <w:rFonts w:ascii="Times New Roman" w:eastAsia="Times New Roman" w:hAnsi="Times New Roman" w:cs="Times New Roman"/>
                <w:bCs/>
                <w:iCs/>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15"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hd w:val="clear" w:color="auto" w:fill="FFFFFF"/>
              <w:spacing w:after="0" w:line="240" w:lineRule="auto"/>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 xml:space="preserve">Соблюдение норм поведения во время учебных занятий и прохождения учебной и производственной практик. </w:t>
            </w:r>
          </w:p>
        </w:tc>
        <w:tc>
          <w:tcPr>
            <w:tcW w:w="2835" w:type="dxa"/>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4"/>
                <w:szCs w:val="24"/>
                <w:lang w:eastAsia="ru-RU"/>
              </w:rPr>
            </w:pPr>
          </w:p>
        </w:tc>
      </w:tr>
      <w:tr w:rsidR="004C13B9" w:rsidRPr="004C13B9" w:rsidTr="003D0D48">
        <w:tc>
          <w:tcPr>
            <w:tcW w:w="3510"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Cs/>
                <w:iCs/>
                <w:lang w:eastAsia="ru-RU"/>
              </w:rPr>
            </w:pPr>
            <w:r w:rsidRPr="004C13B9">
              <w:rPr>
                <w:rFonts w:ascii="Times New Roman" w:eastAsia="Times New Roman" w:hAnsi="Times New Roman" w:cs="Times New Roman"/>
                <w:bCs/>
                <w:iCs/>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715"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hd w:val="clear" w:color="auto" w:fill="FFFFFF"/>
              <w:spacing w:after="0" w:line="240" w:lineRule="auto"/>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Эффективность выполнения правил ТБ во время учебной и производственной практик.</w:t>
            </w:r>
          </w:p>
          <w:p w:rsidR="004C13B9" w:rsidRPr="004C13B9" w:rsidRDefault="004C13B9" w:rsidP="004C13B9">
            <w:pPr>
              <w:shd w:val="clear" w:color="auto" w:fill="FFFFFF"/>
              <w:spacing w:after="0" w:line="240" w:lineRule="auto"/>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Знание и использование ресурсосберегающих технологий в области эксплуатации и ремонта общего имущества МКД</w:t>
            </w:r>
          </w:p>
        </w:tc>
        <w:tc>
          <w:tcPr>
            <w:tcW w:w="2835" w:type="dxa"/>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4"/>
                <w:szCs w:val="24"/>
                <w:lang w:eastAsia="ru-RU"/>
              </w:rPr>
            </w:pPr>
          </w:p>
        </w:tc>
      </w:tr>
      <w:tr w:rsidR="004C13B9" w:rsidRPr="004C13B9" w:rsidTr="003D0D48">
        <w:tc>
          <w:tcPr>
            <w:tcW w:w="3510"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Cs/>
                <w:iCs/>
                <w:lang w:eastAsia="ru-RU"/>
              </w:rPr>
            </w:pPr>
            <w:r w:rsidRPr="004C13B9">
              <w:rPr>
                <w:rFonts w:ascii="Times New Roman" w:eastAsia="Times New Roman" w:hAnsi="Times New Roman" w:cs="Times New Roman"/>
                <w:bCs/>
                <w:iCs/>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715"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hd w:val="clear" w:color="auto" w:fill="FFFFFF"/>
              <w:spacing w:after="0" w:line="240" w:lineRule="auto"/>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2835" w:type="dxa"/>
            <w:vMerge/>
            <w:tcBorders>
              <w:left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4"/>
                <w:szCs w:val="24"/>
                <w:lang w:eastAsia="ru-RU"/>
              </w:rPr>
            </w:pPr>
          </w:p>
        </w:tc>
      </w:tr>
      <w:tr w:rsidR="004C13B9" w:rsidRPr="004C13B9" w:rsidTr="003D0D48">
        <w:tc>
          <w:tcPr>
            <w:tcW w:w="3510"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bCs/>
                <w:iCs/>
                <w:lang w:eastAsia="ru-RU"/>
              </w:rPr>
            </w:pPr>
            <w:r w:rsidRPr="004C13B9">
              <w:rPr>
                <w:rFonts w:ascii="Times New Roman" w:eastAsia="Times New Roman" w:hAnsi="Times New Roman" w:cs="Times New Roman"/>
                <w:bCs/>
                <w:iCs/>
                <w:lang w:eastAsia="ru-RU"/>
              </w:rPr>
              <w:t>ОК 09. Пользоваться профессиональной документацией на государственном и иностранном языках</w:t>
            </w:r>
          </w:p>
        </w:tc>
        <w:tc>
          <w:tcPr>
            <w:tcW w:w="3715" w:type="dxa"/>
            <w:tcBorders>
              <w:top w:val="single" w:sz="4" w:space="0" w:color="auto"/>
              <w:left w:val="single" w:sz="4" w:space="0" w:color="auto"/>
              <w:bottom w:val="single" w:sz="4" w:space="0" w:color="auto"/>
              <w:right w:val="single" w:sz="4" w:space="0" w:color="auto"/>
            </w:tcBorders>
          </w:tcPr>
          <w:p w:rsidR="004C13B9" w:rsidRPr="004C13B9" w:rsidRDefault="004C13B9" w:rsidP="004C13B9">
            <w:pPr>
              <w:shd w:val="clear" w:color="auto" w:fill="FFFFFF"/>
              <w:spacing w:after="0" w:line="240" w:lineRule="auto"/>
              <w:rPr>
                <w:rFonts w:ascii="Times New Roman" w:eastAsia="Times New Roman" w:hAnsi="Times New Roman" w:cs="Times New Roman"/>
                <w:color w:val="000000"/>
                <w:lang w:eastAsia="ru-RU"/>
              </w:rPr>
            </w:pPr>
            <w:r w:rsidRPr="004C13B9">
              <w:rPr>
                <w:rFonts w:ascii="Times New Roman" w:eastAsia="Times New Roman" w:hAnsi="Times New Roman" w:cs="Times New Roman"/>
                <w:color w:val="000000"/>
                <w:lang w:eastAsia="ru-RU"/>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2835" w:type="dxa"/>
            <w:vMerge/>
            <w:tcBorders>
              <w:left w:val="single" w:sz="4" w:space="0" w:color="auto"/>
              <w:bottom w:val="single" w:sz="4" w:space="0" w:color="auto"/>
              <w:right w:val="single" w:sz="4" w:space="0" w:color="auto"/>
            </w:tcBorders>
          </w:tcPr>
          <w:p w:rsidR="004C13B9" w:rsidRPr="004C13B9" w:rsidRDefault="004C13B9" w:rsidP="004C13B9">
            <w:pPr>
              <w:spacing w:after="0" w:line="240" w:lineRule="auto"/>
              <w:rPr>
                <w:rFonts w:ascii="Times New Roman" w:eastAsia="Times New Roman" w:hAnsi="Times New Roman" w:cs="Times New Roman"/>
                <w:i/>
                <w:sz w:val="24"/>
                <w:szCs w:val="24"/>
                <w:lang w:eastAsia="ru-RU"/>
              </w:rPr>
            </w:pPr>
          </w:p>
        </w:tc>
      </w:tr>
    </w:tbl>
    <w:p w:rsidR="004C13B9" w:rsidRPr="004C13B9" w:rsidRDefault="004C13B9" w:rsidP="004C13B9">
      <w:pPr>
        <w:spacing w:after="0" w:line="276" w:lineRule="auto"/>
        <w:rPr>
          <w:rFonts w:ascii="Calibri" w:eastAsia="Calibri" w:hAnsi="Calibri" w:cs="Times New Roman"/>
        </w:rPr>
      </w:pPr>
    </w:p>
    <w:p w:rsidR="004C13B9" w:rsidRDefault="004C13B9">
      <w:bookmarkStart w:id="0" w:name="_GoBack"/>
      <w:bookmarkEnd w:id="0"/>
    </w:p>
    <w:p w:rsidR="004C13B9" w:rsidRDefault="004C13B9">
      <w:r>
        <w:br w:type="page"/>
      </w:r>
    </w:p>
    <w:p w:rsidR="00FE1459" w:rsidRDefault="00FE1459"/>
    <w:sectPr w:rsidR="00FE14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166" w:rsidRDefault="00EA1166" w:rsidP="004C13B9">
      <w:pPr>
        <w:spacing w:after="0" w:line="240" w:lineRule="auto"/>
      </w:pPr>
      <w:r>
        <w:separator/>
      </w:r>
    </w:p>
  </w:endnote>
  <w:endnote w:type="continuationSeparator" w:id="0">
    <w:p w:rsidR="00EA1166" w:rsidRDefault="00EA1166" w:rsidP="004C1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01"/>
    <w:family w:val="roman"/>
    <w:pitch w:val="variable"/>
  </w:font>
  <w:font w:name="Lohit Hindi">
    <w:altName w:val="MS Gothic"/>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166" w:rsidRDefault="00EA1166" w:rsidP="004C13B9">
      <w:pPr>
        <w:spacing w:after="0" w:line="240" w:lineRule="auto"/>
      </w:pPr>
      <w:r>
        <w:separator/>
      </w:r>
    </w:p>
  </w:footnote>
  <w:footnote w:type="continuationSeparator" w:id="0">
    <w:p w:rsidR="00EA1166" w:rsidRDefault="00EA1166" w:rsidP="004C13B9">
      <w:pPr>
        <w:spacing w:after="0" w:line="240" w:lineRule="auto"/>
      </w:pPr>
      <w:r>
        <w:continuationSeparator/>
      </w:r>
    </w:p>
  </w:footnote>
  <w:footnote w:id="1">
    <w:p w:rsidR="004C13B9" w:rsidRDefault="004C13B9" w:rsidP="004C13B9">
      <w:pPr>
        <w:pStyle w:val="ab"/>
        <w:jc w:val="both"/>
        <w:rPr>
          <w:lang w:val="ru-RU"/>
        </w:rPr>
      </w:pPr>
      <w:r>
        <w:rPr>
          <w:rStyle w:val="ad"/>
        </w:rPr>
        <w:footnoteRef/>
      </w:r>
      <w:r>
        <w:rPr>
          <w:lang w:val="ru-RU"/>
        </w:rPr>
        <w:t xml:space="preserve"> </w:t>
      </w:r>
      <w:r>
        <w:rPr>
          <w:rStyle w:val="af1"/>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31640"/>
    <w:multiLevelType w:val="hybridMultilevel"/>
    <w:tmpl w:val="A204D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F84046"/>
    <w:multiLevelType w:val="multilevel"/>
    <w:tmpl w:val="E702FBCC"/>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
    <w:nsid w:val="425A2EEA"/>
    <w:multiLevelType w:val="hybridMultilevel"/>
    <w:tmpl w:val="FEA6C8E2"/>
    <w:lvl w:ilvl="0" w:tplc="480C809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083"/>
    <w:rsid w:val="004C13B9"/>
    <w:rsid w:val="005A6083"/>
    <w:rsid w:val="00EA1166"/>
    <w:rsid w:val="00FE1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88068B-E3DA-49B2-8BB4-FAC7D2D8E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C13B9"/>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4C13B9"/>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4C13B9"/>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4C13B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13B9"/>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4C13B9"/>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4C13B9"/>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4C13B9"/>
    <w:rPr>
      <w:rFonts w:ascii="Times New Roman" w:eastAsia="Times New Roman" w:hAnsi="Times New Roman" w:cs="Times New Roman"/>
      <w:b/>
      <w:bCs/>
      <w:sz w:val="24"/>
      <w:szCs w:val="24"/>
      <w:lang w:val="x-none" w:eastAsia="x-none"/>
    </w:rPr>
  </w:style>
  <w:style w:type="table" w:customStyle="1" w:styleId="41">
    <w:name w:val="Сетка таблицы4"/>
    <w:basedOn w:val="a1"/>
    <w:next w:val="a3"/>
    <w:uiPriority w:val="59"/>
    <w:rsid w:val="004C13B9"/>
    <w:pPr>
      <w:spacing w:after="0" w:line="240" w:lineRule="auto"/>
      <w:ind w:firstLine="1134"/>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4C13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4C13B9"/>
  </w:style>
  <w:style w:type="paragraph" w:styleId="a4">
    <w:name w:val="Body Text"/>
    <w:basedOn w:val="a"/>
    <w:link w:val="a5"/>
    <w:qFormat/>
    <w:rsid w:val="004C13B9"/>
    <w:pPr>
      <w:spacing w:after="0" w:line="240" w:lineRule="auto"/>
    </w:pPr>
    <w:rPr>
      <w:rFonts w:ascii="Times New Roman" w:eastAsia="Times New Roman" w:hAnsi="Times New Roman" w:cs="Times New Roman"/>
      <w:sz w:val="24"/>
      <w:szCs w:val="24"/>
      <w:lang w:val="x-none" w:eastAsia="x-none"/>
    </w:rPr>
  </w:style>
  <w:style w:type="character" w:customStyle="1" w:styleId="a5">
    <w:name w:val="Основной текст Знак"/>
    <w:basedOn w:val="a0"/>
    <w:link w:val="a4"/>
    <w:rsid w:val="004C13B9"/>
    <w:rPr>
      <w:rFonts w:ascii="Times New Roman" w:eastAsia="Times New Roman" w:hAnsi="Times New Roman" w:cs="Times New Roman"/>
      <w:sz w:val="24"/>
      <w:szCs w:val="24"/>
      <w:lang w:val="x-none" w:eastAsia="x-none"/>
    </w:rPr>
  </w:style>
  <w:style w:type="paragraph" w:styleId="21">
    <w:name w:val="Body Text 2"/>
    <w:basedOn w:val="a"/>
    <w:link w:val="22"/>
    <w:rsid w:val="004C13B9"/>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4C13B9"/>
    <w:rPr>
      <w:rFonts w:ascii="Times New Roman" w:eastAsia="Times New Roman" w:hAnsi="Times New Roman" w:cs="Times New Roman"/>
      <w:sz w:val="24"/>
      <w:szCs w:val="24"/>
      <w:lang w:val="x-none" w:eastAsia="x-none"/>
    </w:rPr>
  </w:style>
  <w:style w:type="character" w:customStyle="1" w:styleId="blk">
    <w:name w:val="blk"/>
    <w:rsid w:val="004C13B9"/>
  </w:style>
  <w:style w:type="paragraph" w:styleId="a6">
    <w:name w:val="footer"/>
    <w:aliases w:val="Нижний колонтитул Знак Знак Знак,Нижний колонтитул1,Нижний колонтитул Знак Знак"/>
    <w:basedOn w:val="a"/>
    <w:link w:val="a7"/>
    <w:uiPriority w:val="99"/>
    <w:rsid w:val="004C13B9"/>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4C13B9"/>
    <w:rPr>
      <w:rFonts w:ascii="Times New Roman" w:eastAsia="Times New Roman" w:hAnsi="Times New Roman" w:cs="Times New Roman"/>
      <w:sz w:val="24"/>
      <w:szCs w:val="24"/>
      <w:lang w:val="x-none" w:eastAsia="x-none"/>
    </w:rPr>
  </w:style>
  <w:style w:type="character" w:styleId="a8">
    <w:name w:val="page number"/>
    <w:rsid w:val="004C13B9"/>
    <w:rPr>
      <w:rFonts w:cs="Times New Roman"/>
    </w:rPr>
  </w:style>
  <w:style w:type="paragraph" w:styleId="a9">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a"/>
    <w:qFormat/>
    <w:rsid w:val="004C13B9"/>
    <w:pPr>
      <w:widowControl w:val="0"/>
      <w:spacing w:after="0" w:line="240" w:lineRule="auto"/>
    </w:pPr>
    <w:rPr>
      <w:rFonts w:ascii="Times New Roman" w:eastAsia="Times New Roman" w:hAnsi="Times New Roman" w:cs="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4C13B9"/>
    <w:pPr>
      <w:spacing w:after="0" w:line="240" w:lineRule="auto"/>
    </w:pPr>
    <w:rPr>
      <w:rFonts w:ascii="Times New Roman" w:eastAsia="Times New Roman" w:hAnsi="Times New Roman" w:cs="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4C13B9"/>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uiPriority w:val="99"/>
    <w:rsid w:val="004C13B9"/>
    <w:rPr>
      <w:rFonts w:cs="Times New Roman"/>
      <w:vertAlign w:val="superscript"/>
    </w:rPr>
  </w:style>
  <w:style w:type="paragraph" w:styleId="23">
    <w:name w:val="List 2"/>
    <w:basedOn w:val="a"/>
    <w:rsid w:val="004C13B9"/>
    <w:pPr>
      <w:spacing w:before="120" w:after="120" w:line="240" w:lineRule="auto"/>
      <w:ind w:left="720" w:hanging="360"/>
      <w:jc w:val="both"/>
    </w:pPr>
    <w:rPr>
      <w:rFonts w:ascii="Arial" w:eastAsia="Batang" w:hAnsi="Arial" w:cs="Times New Roman"/>
      <w:sz w:val="20"/>
      <w:szCs w:val="24"/>
      <w:lang w:eastAsia="ko-KR"/>
    </w:rPr>
  </w:style>
  <w:style w:type="character" w:styleId="ae">
    <w:name w:val="Hyperlink"/>
    <w:uiPriority w:val="99"/>
    <w:rsid w:val="004C13B9"/>
    <w:rPr>
      <w:rFonts w:cs="Times New Roman"/>
      <w:color w:val="0000FF"/>
      <w:u w:val="single"/>
    </w:rPr>
  </w:style>
  <w:style w:type="paragraph" w:styleId="12">
    <w:name w:val="toc 1"/>
    <w:basedOn w:val="a"/>
    <w:next w:val="a"/>
    <w:autoRedefine/>
    <w:uiPriority w:val="39"/>
    <w:rsid w:val="004C13B9"/>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4C13B9"/>
    <w:pPr>
      <w:tabs>
        <w:tab w:val="right" w:leader="dot" w:pos="9344"/>
      </w:tabs>
      <w:spacing w:before="120" w:after="0" w:line="240" w:lineRule="auto"/>
      <w:ind w:left="240"/>
      <w:jc w:val="both"/>
    </w:pPr>
    <w:rPr>
      <w:rFonts w:ascii="Calibri" w:eastAsia="Times New Roman" w:hAnsi="Calibri" w:cs="Calibri"/>
      <w:i/>
      <w:iCs/>
      <w:sz w:val="20"/>
      <w:szCs w:val="20"/>
      <w:lang w:eastAsia="ru-RU"/>
    </w:rPr>
  </w:style>
  <w:style w:type="paragraph" w:styleId="31">
    <w:name w:val="toc 3"/>
    <w:basedOn w:val="a"/>
    <w:next w:val="a"/>
    <w:autoRedefine/>
    <w:uiPriority w:val="39"/>
    <w:rsid w:val="004C13B9"/>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4C13B9"/>
    <w:rPr>
      <w:rFonts w:ascii="Times New Roman" w:hAnsi="Times New Roman"/>
      <w:sz w:val="20"/>
      <w:lang w:val="x-none" w:eastAsia="ru-RU"/>
    </w:rPr>
  </w:style>
  <w:style w:type="paragraph" w:styleId="af">
    <w:name w:val="List Paragraph"/>
    <w:aliases w:val="Содержание. 2 уровень,List Paragraph"/>
    <w:basedOn w:val="a"/>
    <w:link w:val="af0"/>
    <w:qFormat/>
    <w:rsid w:val="004C13B9"/>
    <w:pPr>
      <w:spacing w:before="120" w:after="120" w:line="240" w:lineRule="auto"/>
      <w:ind w:left="708"/>
    </w:pPr>
    <w:rPr>
      <w:rFonts w:ascii="Times New Roman" w:eastAsia="Times New Roman" w:hAnsi="Times New Roman" w:cs="Times New Roman"/>
      <w:sz w:val="24"/>
      <w:szCs w:val="24"/>
      <w:lang w:val="x-none" w:eastAsia="x-none"/>
    </w:rPr>
  </w:style>
  <w:style w:type="character" w:styleId="af1">
    <w:name w:val="Emphasis"/>
    <w:qFormat/>
    <w:rsid w:val="004C13B9"/>
    <w:rPr>
      <w:rFonts w:cs="Times New Roman"/>
      <w:i/>
    </w:rPr>
  </w:style>
  <w:style w:type="paragraph" w:styleId="af2">
    <w:name w:val="Balloon Text"/>
    <w:basedOn w:val="a"/>
    <w:link w:val="af3"/>
    <w:uiPriority w:val="99"/>
    <w:rsid w:val="004C13B9"/>
    <w:pPr>
      <w:spacing w:after="0" w:line="240" w:lineRule="auto"/>
    </w:pPr>
    <w:rPr>
      <w:rFonts w:ascii="Segoe UI" w:eastAsia="Times New Roman" w:hAnsi="Segoe UI" w:cs="Times New Roman"/>
      <w:sz w:val="18"/>
      <w:szCs w:val="18"/>
      <w:lang w:val="x-none" w:eastAsia="x-none"/>
    </w:rPr>
  </w:style>
  <w:style w:type="character" w:customStyle="1" w:styleId="af3">
    <w:name w:val="Текст выноски Знак"/>
    <w:basedOn w:val="a0"/>
    <w:link w:val="af2"/>
    <w:uiPriority w:val="99"/>
    <w:rsid w:val="004C13B9"/>
    <w:rPr>
      <w:rFonts w:ascii="Segoe UI" w:eastAsia="Times New Roman" w:hAnsi="Segoe UI" w:cs="Times New Roman"/>
      <w:sz w:val="18"/>
      <w:szCs w:val="18"/>
      <w:lang w:val="x-none" w:eastAsia="x-none"/>
    </w:rPr>
  </w:style>
  <w:style w:type="paragraph" w:customStyle="1" w:styleId="ConsPlusNormal">
    <w:name w:val="ConsPlusNormal"/>
    <w:rsid w:val="004C13B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4C13B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Верхний колонтитул Знак"/>
    <w:basedOn w:val="a0"/>
    <w:link w:val="af4"/>
    <w:uiPriority w:val="99"/>
    <w:rsid w:val="004C13B9"/>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4C13B9"/>
    <w:rPr>
      <w:rFonts w:cs="Times New Roman"/>
      <w:sz w:val="20"/>
      <w:szCs w:val="20"/>
    </w:rPr>
  </w:style>
  <w:style w:type="paragraph" w:styleId="af6">
    <w:name w:val="annotation text"/>
    <w:basedOn w:val="a"/>
    <w:link w:val="af7"/>
    <w:uiPriority w:val="99"/>
    <w:unhideWhenUsed/>
    <w:rsid w:val="004C13B9"/>
    <w:pPr>
      <w:spacing w:after="0" w:line="240" w:lineRule="auto"/>
    </w:pPr>
    <w:rPr>
      <w:rFonts w:ascii="Calibri" w:eastAsia="Times New Roman" w:hAnsi="Calibri" w:cs="Times New Roman"/>
      <w:sz w:val="20"/>
      <w:szCs w:val="20"/>
      <w:lang w:val="x-none" w:eastAsia="x-none"/>
    </w:rPr>
  </w:style>
  <w:style w:type="character" w:customStyle="1" w:styleId="af7">
    <w:name w:val="Текст примечания Знак"/>
    <w:basedOn w:val="a0"/>
    <w:link w:val="af6"/>
    <w:uiPriority w:val="99"/>
    <w:rsid w:val="004C13B9"/>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4C13B9"/>
    <w:rPr>
      <w:rFonts w:cs="Times New Roman"/>
      <w:sz w:val="20"/>
      <w:szCs w:val="20"/>
    </w:rPr>
  </w:style>
  <w:style w:type="character" w:customStyle="1" w:styleId="111">
    <w:name w:val="Тема примечания Знак11"/>
    <w:uiPriority w:val="99"/>
    <w:rsid w:val="004C13B9"/>
    <w:rPr>
      <w:rFonts w:cs="Times New Roman"/>
      <w:b/>
      <w:bCs/>
      <w:sz w:val="20"/>
      <w:szCs w:val="20"/>
    </w:rPr>
  </w:style>
  <w:style w:type="paragraph" w:styleId="af8">
    <w:name w:val="annotation subject"/>
    <w:basedOn w:val="af6"/>
    <w:next w:val="af6"/>
    <w:link w:val="af9"/>
    <w:uiPriority w:val="99"/>
    <w:unhideWhenUsed/>
    <w:rsid w:val="004C13B9"/>
    <w:rPr>
      <w:rFonts w:ascii="Times New Roman" w:hAnsi="Times New Roman"/>
      <w:b/>
      <w:bCs/>
    </w:rPr>
  </w:style>
  <w:style w:type="character" w:customStyle="1" w:styleId="af9">
    <w:name w:val="Тема примечания Знак"/>
    <w:basedOn w:val="af7"/>
    <w:link w:val="af8"/>
    <w:uiPriority w:val="99"/>
    <w:rsid w:val="004C13B9"/>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4C13B9"/>
    <w:rPr>
      <w:rFonts w:cs="Times New Roman"/>
      <w:b/>
      <w:bCs/>
      <w:sz w:val="20"/>
      <w:szCs w:val="20"/>
    </w:rPr>
  </w:style>
  <w:style w:type="paragraph" w:styleId="25">
    <w:name w:val="Body Text Indent 2"/>
    <w:basedOn w:val="a"/>
    <w:link w:val="26"/>
    <w:rsid w:val="004C13B9"/>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4C13B9"/>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4C13B9"/>
  </w:style>
  <w:style w:type="character" w:customStyle="1" w:styleId="afa">
    <w:name w:val="Цветовое выделение"/>
    <w:uiPriority w:val="99"/>
    <w:rsid w:val="004C13B9"/>
    <w:rPr>
      <w:b/>
      <w:color w:val="26282F"/>
    </w:rPr>
  </w:style>
  <w:style w:type="character" w:customStyle="1" w:styleId="afb">
    <w:name w:val="Гипертекстовая ссылка"/>
    <w:uiPriority w:val="99"/>
    <w:rsid w:val="004C13B9"/>
    <w:rPr>
      <w:b/>
      <w:color w:val="106BBE"/>
    </w:rPr>
  </w:style>
  <w:style w:type="character" w:customStyle="1" w:styleId="afc">
    <w:name w:val="Активная гипертекстовая ссылка"/>
    <w:uiPriority w:val="99"/>
    <w:rsid w:val="004C13B9"/>
    <w:rPr>
      <w:b/>
      <w:color w:val="106BBE"/>
      <w:u w:val="single"/>
    </w:rPr>
  </w:style>
  <w:style w:type="paragraph" w:customStyle="1" w:styleId="afd">
    <w:name w:val="Внимание"/>
    <w:basedOn w:val="a"/>
    <w:next w:val="a"/>
    <w:uiPriority w:val="99"/>
    <w:rsid w:val="004C13B9"/>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
    <w:uiPriority w:val="99"/>
    <w:rsid w:val="004C13B9"/>
  </w:style>
  <w:style w:type="paragraph" w:customStyle="1" w:styleId="aff">
    <w:name w:val="Внимание: недобросовестность!"/>
    <w:basedOn w:val="afd"/>
    <w:next w:val="a"/>
    <w:uiPriority w:val="99"/>
    <w:rsid w:val="004C13B9"/>
  </w:style>
  <w:style w:type="character" w:customStyle="1" w:styleId="aff0">
    <w:name w:val="Выделение для Базового Поиска"/>
    <w:uiPriority w:val="99"/>
    <w:rsid w:val="004C13B9"/>
    <w:rPr>
      <w:b/>
      <w:color w:val="0058A9"/>
    </w:rPr>
  </w:style>
  <w:style w:type="character" w:customStyle="1" w:styleId="aff1">
    <w:name w:val="Выделение для Базового Поиска (курсив)"/>
    <w:uiPriority w:val="99"/>
    <w:rsid w:val="004C13B9"/>
    <w:rPr>
      <w:b/>
      <w:i/>
      <w:color w:val="0058A9"/>
    </w:rPr>
  </w:style>
  <w:style w:type="paragraph" w:customStyle="1" w:styleId="aff2">
    <w:name w:val="Дочерний элемент списка"/>
    <w:basedOn w:val="a"/>
    <w:next w:val="a"/>
    <w:uiPriority w:val="99"/>
    <w:rsid w:val="004C13B9"/>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4C13B9"/>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3"/>
    <w:next w:val="a"/>
    <w:uiPriority w:val="99"/>
    <w:rsid w:val="004C13B9"/>
    <w:rPr>
      <w:b/>
      <w:bCs/>
      <w:color w:val="0058A9"/>
      <w:shd w:val="clear" w:color="auto" w:fill="ECE9D8"/>
    </w:rPr>
  </w:style>
  <w:style w:type="paragraph" w:customStyle="1" w:styleId="aff4">
    <w:name w:val="Заголовок группы контролов"/>
    <w:basedOn w:val="a"/>
    <w:next w:val="a"/>
    <w:uiPriority w:val="99"/>
    <w:rsid w:val="004C13B9"/>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4C13B9"/>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4C13B9"/>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4C13B9"/>
    <w:rPr>
      <w:b/>
      <w:color w:val="26282F"/>
    </w:rPr>
  </w:style>
  <w:style w:type="paragraph" w:customStyle="1" w:styleId="aff8">
    <w:name w:val="Заголовок статьи"/>
    <w:basedOn w:val="a"/>
    <w:next w:val="a"/>
    <w:uiPriority w:val="99"/>
    <w:rsid w:val="004C13B9"/>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4C13B9"/>
    <w:rPr>
      <w:b/>
      <w:color w:val="FF0000"/>
    </w:rPr>
  </w:style>
  <w:style w:type="paragraph" w:customStyle="1" w:styleId="affa">
    <w:name w:val="Заголовок ЭР (левое окно)"/>
    <w:basedOn w:val="a"/>
    <w:next w:val="a"/>
    <w:uiPriority w:val="99"/>
    <w:rsid w:val="004C13B9"/>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
    <w:uiPriority w:val="99"/>
    <w:rsid w:val="004C13B9"/>
    <w:pPr>
      <w:spacing w:after="0"/>
      <w:jc w:val="left"/>
    </w:pPr>
  </w:style>
  <w:style w:type="paragraph" w:customStyle="1" w:styleId="affc">
    <w:name w:val="Интерактивный заголовок"/>
    <w:basedOn w:val="15"/>
    <w:next w:val="a"/>
    <w:uiPriority w:val="99"/>
    <w:rsid w:val="004C13B9"/>
    <w:rPr>
      <w:u w:val="single"/>
    </w:rPr>
  </w:style>
  <w:style w:type="paragraph" w:customStyle="1" w:styleId="affd">
    <w:name w:val="Текст информации об изменениях"/>
    <w:basedOn w:val="a"/>
    <w:next w:val="a"/>
    <w:uiPriority w:val="99"/>
    <w:rsid w:val="004C13B9"/>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
    <w:uiPriority w:val="99"/>
    <w:rsid w:val="004C13B9"/>
    <w:pPr>
      <w:spacing w:before="180"/>
      <w:ind w:left="360" w:right="360" w:firstLine="0"/>
    </w:pPr>
    <w:rPr>
      <w:shd w:val="clear" w:color="auto" w:fill="EAEFED"/>
    </w:rPr>
  </w:style>
  <w:style w:type="paragraph" w:customStyle="1" w:styleId="afff">
    <w:name w:val="Текст (справка)"/>
    <w:basedOn w:val="a"/>
    <w:next w:val="a"/>
    <w:uiPriority w:val="99"/>
    <w:rsid w:val="004C13B9"/>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
    <w:uiPriority w:val="99"/>
    <w:rsid w:val="004C13B9"/>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4C13B9"/>
    <w:rPr>
      <w:i/>
      <w:iCs/>
    </w:rPr>
  </w:style>
  <w:style w:type="paragraph" w:customStyle="1" w:styleId="afff2">
    <w:name w:val="Текст (лев. подпись)"/>
    <w:basedOn w:val="a"/>
    <w:next w:val="a"/>
    <w:uiPriority w:val="99"/>
    <w:rsid w:val="004C13B9"/>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
    <w:uiPriority w:val="99"/>
    <w:rsid w:val="004C13B9"/>
    <w:rPr>
      <w:sz w:val="14"/>
      <w:szCs w:val="14"/>
    </w:rPr>
  </w:style>
  <w:style w:type="paragraph" w:customStyle="1" w:styleId="afff4">
    <w:name w:val="Текст (прав. подпись)"/>
    <w:basedOn w:val="a"/>
    <w:next w:val="a"/>
    <w:uiPriority w:val="99"/>
    <w:rsid w:val="004C13B9"/>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
    <w:uiPriority w:val="99"/>
    <w:rsid w:val="004C13B9"/>
    <w:rPr>
      <w:sz w:val="14"/>
      <w:szCs w:val="14"/>
    </w:rPr>
  </w:style>
  <w:style w:type="paragraph" w:customStyle="1" w:styleId="afff6">
    <w:name w:val="Комментарий пользователя"/>
    <w:basedOn w:val="afff0"/>
    <w:next w:val="a"/>
    <w:uiPriority w:val="99"/>
    <w:rsid w:val="004C13B9"/>
    <w:pPr>
      <w:jc w:val="left"/>
    </w:pPr>
    <w:rPr>
      <w:shd w:val="clear" w:color="auto" w:fill="FFDFE0"/>
    </w:rPr>
  </w:style>
  <w:style w:type="paragraph" w:customStyle="1" w:styleId="afff7">
    <w:name w:val="Куда обратиться?"/>
    <w:basedOn w:val="afd"/>
    <w:next w:val="a"/>
    <w:uiPriority w:val="99"/>
    <w:rsid w:val="004C13B9"/>
  </w:style>
  <w:style w:type="paragraph" w:customStyle="1" w:styleId="afff8">
    <w:name w:val="Моноширинный"/>
    <w:basedOn w:val="a"/>
    <w:next w:val="a"/>
    <w:uiPriority w:val="99"/>
    <w:rsid w:val="004C13B9"/>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4C13B9"/>
    <w:rPr>
      <w:b/>
      <w:color w:val="26282F"/>
      <w:shd w:val="clear" w:color="auto" w:fill="FFF580"/>
    </w:rPr>
  </w:style>
  <w:style w:type="paragraph" w:customStyle="1" w:styleId="afffa">
    <w:name w:val="Напишите нам"/>
    <w:basedOn w:val="a"/>
    <w:next w:val="a"/>
    <w:uiPriority w:val="99"/>
    <w:rsid w:val="004C13B9"/>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4C13B9"/>
    <w:rPr>
      <w:b/>
      <w:color w:val="000000"/>
      <w:shd w:val="clear" w:color="auto" w:fill="D8EDE8"/>
    </w:rPr>
  </w:style>
  <w:style w:type="paragraph" w:customStyle="1" w:styleId="afffc">
    <w:name w:val="Необходимые документы"/>
    <w:basedOn w:val="afd"/>
    <w:next w:val="a"/>
    <w:uiPriority w:val="99"/>
    <w:rsid w:val="004C13B9"/>
    <w:pPr>
      <w:ind w:firstLine="118"/>
    </w:pPr>
  </w:style>
  <w:style w:type="paragraph" w:customStyle="1" w:styleId="afffd">
    <w:name w:val="Нормальный (таблица)"/>
    <w:basedOn w:val="a"/>
    <w:next w:val="a"/>
    <w:uiPriority w:val="99"/>
    <w:rsid w:val="004C13B9"/>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rsid w:val="004C13B9"/>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rsid w:val="004C13B9"/>
    <w:pPr>
      <w:ind w:left="140"/>
    </w:pPr>
  </w:style>
  <w:style w:type="character" w:customStyle="1" w:styleId="affff0">
    <w:name w:val="Опечатки"/>
    <w:uiPriority w:val="99"/>
    <w:rsid w:val="004C13B9"/>
    <w:rPr>
      <w:color w:val="FF0000"/>
    </w:rPr>
  </w:style>
  <w:style w:type="paragraph" w:customStyle="1" w:styleId="affff1">
    <w:name w:val="Переменная часть"/>
    <w:basedOn w:val="aff3"/>
    <w:next w:val="a"/>
    <w:uiPriority w:val="99"/>
    <w:rsid w:val="004C13B9"/>
    <w:rPr>
      <w:sz w:val="18"/>
      <w:szCs w:val="18"/>
    </w:rPr>
  </w:style>
  <w:style w:type="paragraph" w:customStyle="1" w:styleId="affff2">
    <w:name w:val="Подвал для информации об изменениях"/>
    <w:basedOn w:val="1"/>
    <w:next w:val="a"/>
    <w:uiPriority w:val="99"/>
    <w:rsid w:val="004C13B9"/>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4C13B9"/>
    <w:rPr>
      <w:b/>
      <w:bCs/>
    </w:rPr>
  </w:style>
  <w:style w:type="paragraph" w:customStyle="1" w:styleId="affff4">
    <w:name w:val="Подчёркнуный текст"/>
    <w:basedOn w:val="a"/>
    <w:next w:val="a"/>
    <w:uiPriority w:val="99"/>
    <w:rsid w:val="004C13B9"/>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
    <w:uiPriority w:val="99"/>
    <w:rsid w:val="004C13B9"/>
    <w:rPr>
      <w:sz w:val="20"/>
      <w:szCs w:val="20"/>
    </w:rPr>
  </w:style>
  <w:style w:type="paragraph" w:customStyle="1" w:styleId="affff6">
    <w:name w:val="Прижатый влево"/>
    <w:basedOn w:val="a"/>
    <w:next w:val="a"/>
    <w:uiPriority w:val="99"/>
    <w:rsid w:val="004C13B9"/>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
    <w:uiPriority w:val="99"/>
    <w:rsid w:val="004C13B9"/>
  </w:style>
  <w:style w:type="paragraph" w:customStyle="1" w:styleId="affff8">
    <w:name w:val="Примечание."/>
    <w:basedOn w:val="afd"/>
    <w:next w:val="a"/>
    <w:uiPriority w:val="99"/>
    <w:rsid w:val="004C13B9"/>
  </w:style>
  <w:style w:type="character" w:customStyle="1" w:styleId="affff9">
    <w:name w:val="Продолжение ссылки"/>
    <w:uiPriority w:val="99"/>
    <w:rsid w:val="004C13B9"/>
  </w:style>
  <w:style w:type="paragraph" w:customStyle="1" w:styleId="affffa">
    <w:name w:val="Словарная статья"/>
    <w:basedOn w:val="a"/>
    <w:next w:val="a"/>
    <w:uiPriority w:val="99"/>
    <w:rsid w:val="004C13B9"/>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4C13B9"/>
    <w:rPr>
      <w:b/>
      <w:color w:val="26282F"/>
    </w:rPr>
  </w:style>
  <w:style w:type="character" w:customStyle="1" w:styleId="affffc">
    <w:name w:val="Сравнение редакций. Добавленный фрагмент"/>
    <w:uiPriority w:val="99"/>
    <w:rsid w:val="004C13B9"/>
    <w:rPr>
      <w:color w:val="000000"/>
      <w:shd w:val="clear" w:color="auto" w:fill="C1D7FF"/>
    </w:rPr>
  </w:style>
  <w:style w:type="character" w:customStyle="1" w:styleId="affffd">
    <w:name w:val="Сравнение редакций. Удаленный фрагмент"/>
    <w:uiPriority w:val="99"/>
    <w:rsid w:val="004C13B9"/>
    <w:rPr>
      <w:color w:val="000000"/>
      <w:shd w:val="clear" w:color="auto" w:fill="C4C413"/>
    </w:rPr>
  </w:style>
  <w:style w:type="paragraph" w:customStyle="1" w:styleId="affffe">
    <w:name w:val="Ссылка на официальную публикацию"/>
    <w:basedOn w:val="a"/>
    <w:next w:val="a"/>
    <w:uiPriority w:val="99"/>
    <w:rsid w:val="004C13B9"/>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4C13B9"/>
    <w:rPr>
      <w:b/>
      <w:color w:val="749232"/>
    </w:rPr>
  </w:style>
  <w:style w:type="paragraph" w:customStyle="1" w:styleId="afffff0">
    <w:name w:val="Текст в таблице"/>
    <w:basedOn w:val="afffd"/>
    <w:next w:val="a"/>
    <w:uiPriority w:val="99"/>
    <w:rsid w:val="004C13B9"/>
    <w:pPr>
      <w:ind w:firstLine="500"/>
    </w:pPr>
  </w:style>
  <w:style w:type="paragraph" w:customStyle="1" w:styleId="afffff1">
    <w:name w:val="Текст ЭР (см. также)"/>
    <w:basedOn w:val="a"/>
    <w:next w:val="a"/>
    <w:uiPriority w:val="99"/>
    <w:rsid w:val="004C13B9"/>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
    <w:next w:val="a"/>
    <w:uiPriority w:val="99"/>
    <w:rsid w:val="004C13B9"/>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4C13B9"/>
    <w:rPr>
      <w:b/>
      <w:strike/>
      <w:color w:val="666600"/>
    </w:rPr>
  </w:style>
  <w:style w:type="paragraph" w:customStyle="1" w:styleId="afffff4">
    <w:name w:val="Формула"/>
    <w:basedOn w:val="a"/>
    <w:next w:val="a"/>
    <w:uiPriority w:val="99"/>
    <w:rsid w:val="004C13B9"/>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
    <w:uiPriority w:val="99"/>
    <w:rsid w:val="004C13B9"/>
    <w:pPr>
      <w:jc w:val="center"/>
    </w:pPr>
  </w:style>
  <w:style w:type="paragraph" w:customStyle="1" w:styleId="-">
    <w:name w:val="ЭР-содержание (правое окно)"/>
    <w:basedOn w:val="a"/>
    <w:next w:val="a"/>
    <w:uiPriority w:val="99"/>
    <w:rsid w:val="004C13B9"/>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4C13B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4C13B9"/>
    <w:rPr>
      <w:rFonts w:cs="Times New Roman"/>
      <w:sz w:val="16"/>
    </w:rPr>
  </w:style>
  <w:style w:type="paragraph" w:styleId="42">
    <w:name w:val="toc 4"/>
    <w:basedOn w:val="a"/>
    <w:next w:val="a"/>
    <w:autoRedefine/>
    <w:uiPriority w:val="39"/>
    <w:rsid w:val="004C13B9"/>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iPriority w:val="39"/>
    <w:rsid w:val="004C13B9"/>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4C13B9"/>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4C13B9"/>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4C13B9"/>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4C13B9"/>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4C13B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6">
    <w:name w:val="Сетка таблицы1"/>
    <w:basedOn w:val="a1"/>
    <w:next w:val="a3"/>
    <w:uiPriority w:val="39"/>
    <w:rsid w:val="004C13B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4C13B9"/>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4C13B9"/>
    <w:rPr>
      <w:rFonts w:ascii="Calibri" w:eastAsia="Times New Roman" w:hAnsi="Calibri" w:cs="Times New Roman"/>
      <w:sz w:val="20"/>
      <w:szCs w:val="20"/>
      <w:lang w:val="x-none" w:eastAsia="x-none"/>
    </w:rPr>
  </w:style>
  <w:style w:type="character" w:styleId="afffff9">
    <w:name w:val="endnote reference"/>
    <w:uiPriority w:val="99"/>
    <w:semiHidden/>
    <w:unhideWhenUsed/>
    <w:rsid w:val="004C13B9"/>
    <w:rPr>
      <w:rFonts w:cs="Times New Roman"/>
      <w:vertAlign w:val="superscript"/>
    </w:rPr>
  </w:style>
  <w:style w:type="character" w:customStyle="1" w:styleId="af0">
    <w:name w:val="Абзац списка Знак"/>
    <w:aliases w:val="Содержание. 2 уровень Знак,List Paragraph Знак"/>
    <w:link w:val="af"/>
    <w:qFormat/>
    <w:locked/>
    <w:rsid w:val="004C13B9"/>
    <w:rPr>
      <w:rFonts w:ascii="Times New Roman" w:eastAsia="Times New Roman" w:hAnsi="Times New Roman" w:cs="Times New Roman"/>
      <w:sz w:val="24"/>
      <w:szCs w:val="24"/>
      <w:lang w:val="x-none" w:eastAsia="x-none"/>
    </w:rPr>
  </w:style>
  <w:style w:type="character" w:customStyle="1" w:styleId="aa">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9"/>
    <w:locked/>
    <w:rsid w:val="004C13B9"/>
    <w:rPr>
      <w:rFonts w:ascii="Times New Roman" w:eastAsia="Times New Roman" w:hAnsi="Times New Roman" w:cs="Times New Roman"/>
      <w:sz w:val="24"/>
      <w:szCs w:val="24"/>
      <w:lang w:val="en-US" w:eastAsia="nl-NL"/>
    </w:rPr>
  </w:style>
  <w:style w:type="character" w:styleId="afffffa">
    <w:name w:val="Strong"/>
    <w:uiPriority w:val="22"/>
    <w:qFormat/>
    <w:rsid w:val="004C13B9"/>
    <w:rPr>
      <w:b/>
      <w:bCs/>
    </w:rPr>
  </w:style>
  <w:style w:type="table" w:customStyle="1" w:styleId="TableNormal">
    <w:name w:val="Table Normal"/>
    <w:uiPriority w:val="2"/>
    <w:semiHidden/>
    <w:unhideWhenUsed/>
    <w:qFormat/>
    <w:rsid w:val="004C13B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C13B9"/>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4C13B9"/>
    <w:rPr>
      <w:color w:val="0000FF"/>
      <w:u w:val="single"/>
    </w:rPr>
  </w:style>
  <w:style w:type="character" w:styleId="afffffc">
    <w:name w:val="Subtle Emphasis"/>
    <w:uiPriority w:val="19"/>
    <w:qFormat/>
    <w:rsid w:val="004C13B9"/>
    <w:rPr>
      <w:i/>
      <w:iCs/>
      <w:color w:val="404040"/>
    </w:rPr>
  </w:style>
  <w:style w:type="paragraph" w:styleId="afffffd">
    <w:name w:val="Subtitle"/>
    <w:basedOn w:val="a"/>
    <w:next w:val="a"/>
    <w:link w:val="afffffe"/>
    <w:uiPriority w:val="99"/>
    <w:qFormat/>
    <w:rsid w:val="004C13B9"/>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99"/>
    <w:rsid w:val="004C13B9"/>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4C13B9"/>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4C13B9"/>
  </w:style>
  <w:style w:type="character" w:customStyle="1" w:styleId="17">
    <w:name w:val="Неразрешенное упоминание1"/>
    <w:uiPriority w:val="99"/>
    <w:semiHidden/>
    <w:unhideWhenUsed/>
    <w:rsid w:val="004C13B9"/>
    <w:rPr>
      <w:color w:val="605E5C"/>
      <w:shd w:val="clear" w:color="auto" w:fill="E1DFDD"/>
    </w:rPr>
  </w:style>
  <w:style w:type="character" w:customStyle="1" w:styleId="212pt">
    <w:name w:val="Основной текст (2) + 12 pt"/>
    <w:aliases w:val="Не полужирный"/>
    <w:rsid w:val="004C13B9"/>
    <w:rPr>
      <w:b/>
      <w:color w:val="000000"/>
      <w:w w:val="100"/>
      <w:position w:val="0"/>
      <w:sz w:val="24"/>
      <w:shd w:val="clear" w:color="auto" w:fill="FFFFFF"/>
      <w:lang w:val="ru-RU" w:eastAsia="ru-RU"/>
    </w:rPr>
  </w:style>
  <w:style w:type="table" w:customStyle="1" w:styleId="113">
    <w:name w:val="Сетка таблицы11"/>
    <w:basedOn w:val="a1"/>
    <w:next w:val="a3"/>
    <w:uiPriority w:val="39"/>
    <w:rsid w:val="004C13B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2"/>
    <w:uiPriority w:val="99"/>
    <w:semiHidden/>
    <w:unhideWhenUsed/>
    <w:rsid w:val="004C13B9"/>
  </w:style>
  <w:style w:type="paragraph" w:customStyle="1" w:styleId="pboth">
    <w:name w:val="pboth"/>
    <w:basedOn w:val="a"/>
    <w:rsid w:val="004C13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0">
    <w:name w:val="Основной текст_"/>
    <w:link w:val="32"/>
    <w:rsid w:val="004C13B9"/>
    <w:rPr>
      <w:rFonts w:ascii="Times New Roman" w:hAnsi="Times New Roman"/>
      <w:spacing w:val="1"/>
      <w:shd w:val="clear" w:color="auto" w:fill="FFFFFF"/>
    </w:rPr>
  </w:style>
  <w:style w:type="paragraph" w:customStyle="1" w:styleId="32">
    <w:name w:val="Основной текст3"/>
    <w:basedOn w:val="a"/>
    <w:link w:val="affffff0"/>
    <w:rsid w:val="004C13B9"/>
    <w:pPr>
      <w:widowControl w:val="0"/>
      <w:shd w:val="clear" w:color="auto" w:fill="FFFFFF"/>
      <w:spacing w:after="0" w:line="720" w:lineRule="exact"/>
      <w:ind w:hanging="700"/>
    </w:pPr>
    <w:rPr>
      <w:rFonts w:ascii="Times New Roman" w:hAnsi="Times New Roman"/>
      <w:spacing w:val="1"/>
    </w:rPr>
  </w:style>
  <w:style w:type="character" w:customStyle="1" w:styleId="105pt0pt">
    <w:name w:val="Основной текст + 10;5 pt;Интервал 0 pt"/>
    <w:rsid w:val="004C13B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28">
    <w:name w:val="Основной текст (2)_"/>
    <w:link w:val="29"/>
    <w:rsid w:val="004C13B9"/>
    <w:rPr>
      <w:rFonts w:ascii="Times New Roman" w:hAnsi="Times New Roman"/>
      <w:b/>
      <w:bCs/>
      <w:sz w:val="26"/>
      <w:szCs w:val="26"/>
      <w:shd w:val="clear" w:color="auto" w:fill="FFFFFF"/>
    </w:rPr>
  </w:style>
  <w:style w:type="paragraph" w:customStyle="1" w:styleId="29">
    <w:name w:val="Основной текст (2)"/>
    <w:basedOn w:val="a"/>
    <w:link w:val="28"/>
    <w:rsid w:val="004C13B9"/>
    <w:pPr>
      <w:widowControl w:val="0"/>
      <w:shd w:val="clear" w:color="auto" w:fill="FFFFFF"/>
      <w:spacing w:after="480" w:line="0" w:lineRule="atLeast"/>
    </w:pPr>
    <w:rPr>
      <w:rFonts w:ascii="Times New Roman" w:hAnsi="Times New Roman"/>
      <w:b/>
      <w:bCs/>
      <w:sz w:val="26"/>
      <w:szCs w:val="26"/>
    </w:rPr>
  </w:style>
  <w:style w:type="character" w:customStyle="1" w:styleId="33">
    <w:name w:val="Заголовок №3_"/>
    <w:link w:val="34"/>
    <w:rsid w:val="004C13B9"/>
    <w:rPr>
      <w:rFonts w:ascii="Times New Roman" w:hAnsi="Times New Roman"/>
      <w:b/>
      <w:bCs/>
      <w:sz w:val="26"/>
      <w:szCs w:val="26"/>
      <w:shd w:val="clear" w:color="auto" w:fill="FFFFFF"/>
    </w:rPr>
  </w:style>
  <w:style w:type="paragraph" w:customStyle="1" w:styleId="34">
    <w:name w:val="Заголовок №3"/>
    <w:basedOn w:val="a"/>
    <w:link w:val="33"/>
    <w:rsid w:val="004C13B9"/>
    <w:pPr>
      <w:widowControl w:val="0"/>
      <w:shd w:val="clear" w:color="auto" w:fill="FFFFFF"/>
      <w:spacing w:before="660" w:after="0" w:line="370" w:lineRule="exact"/>
      <w:ind w:firstLine="700"/>
      <w:jc w:val="both"/>
      <w:outlineLvl w:val="2"/>
    </w:pPr>
    <w:rPr>
      <w:rFonts w:ascii="Times New Roman" w:hAnsi="Times New Roman"/>
      <w:b/>
      <w:bCs/>
      <w:sz w:val="26"/>
      <w:szCs w:val="26"/>
    </w:rPr>
  </w:style>
  <w:style w:type="character" w:customStyle="1" w:styleId="18">
    <w:name w:val="Основной текст1"/>
    <w:rsid w:val="004C13B9"/>
    <w:rPr>
      <w:rFonts w:ascii="Times New Roman" w:eastAsia="Times New Roman" w:hAnsi="Times New Roman" w:cs="Times New Roman"/>
      <w:b w:val="0"/>
      <w:bCs w:val="0"/>
      <w:i w:val="0"/>
      <w:iCs w:val="0"/>
      <w:smallCaps w:val="0"/>
      <w:strike w:val="0"/>
      <w:color w:val="000000"/>
      <w:spacing w:val="2"/>
      <w:w w:val="100"/>
      <w:position w:val="0"/>
      <w:sz w:val="24"/>
      <w:szCs w:val="24"/>
      <w:u w:val="single"/>
      <w:shd w:val="clear" w:color="auto" w:fill="FFFFFF"/>
      <w:lang w:val="ru-RU" w:eastAsia="ru-RU" w:bidi="ru-RU"/>
    </w:rPr>
  </w:style>
  <w:style w:type="numbering" w:customStyle="1" w:styleId="35">
    <w:name w:val="Нет списка3"/>
    <w:next w:val="a2"/>
    <w:uiPriority w:val="99"/>
    <w:semiHidden/>
    <w:unhideWhenUsed/>
    <w:rsid w:val="004C13B9"/>
  </w:style>
  <w:style w:type="table" w:customStyle="1" w:styleId="2a">
    <w:name w:val="Сетка таблицы2"/>
    <w:basedOn w:val="a1"/>
    <w:next w:val="a3"/>
    <w:uiPriority w:val="39"/>
    <w:rsid w:val="004C13B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4C13B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4C13B9"/>
  </w:style>
  <w:style w:type="numbering" w:customStyle="1" w:styleId="210">
    <w:name w:val="Нет списка21"/>
    <w:next w:val="a2"/>
    <w:uiPriority w:val="99"/>
    <w:semiHidden/>
    <w:unhideWhenUsed/>
    <w:rsid w:val="004C13B9"/>
  </w:style>
  <w:style w:type="paragraph" w:styleId="affffff1">
    <w:name w:val="Revision"/>
    <w:hidden/>
    <w:uiPriority w:val="99"/>
    <w:semiHidden/>
    <w:rsid w:val="004C13B9"/>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4C13B9"/>
  </w:style>
  <w:style w:type="table" w:customStyle="1" w:styleId="36">
    <w:name w:val="Сетка таблицы3"/>
    <w:basedOn w:val="a1"/>
    <w:next w:val="a3"/>
    <w:uiPriority w:val="39"/>
    <w:rsid w:val="004C13B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4C13B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2"/>
    <w:uiPriority w:val="99"/>
    <w:semiHidden/>
    <w:unhideWhenUsed/>
    <w:rsid w:val="004C13B9"/>
  </w:style>
  <w:style w:type="table" w:customStyle="1" w:styleId="121">
    <w:name w:val="Сетка таблицы12"/>
    <w:basedOn w:val="a1"/>
    <w:next w:val="a3"/>
    <w:uiPriority w:val="39"/>
    <w:rsid w:val="004C13B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4C13B9"/>
  </w:style>
  <w:style w:type="character" w:customStyle="1" w:styleId="markedcontent">
    <w:name w:val="markedcontent"/>
    <w:rsid w:val="004C13B9"/>
  </w:style>
  <w:style w:type="numbering" w:customStyle="1" w:styleId="50">
    <w:name w:val="Нет списка5"/>
    <w:next w:val="a2"/>
    <w:uiPriority w:val="99"/>
    <w:semiHidden/>
    <w:unhideWhenUsed/>
    <w:rsid w:val="004C13B9"/>
  </w:style>
  <w:style w:type="character" w:customStyle="1" w:styleId="path-separator">
    <w:name w:val="path-separator"/>
    <w:rsid w:val="004C13B9"/>
  </w:style>
  <w:style w:type="character" w:customStyle="1" w:styleId="extendedtext-short">
    <w:name w:val="extendedtext-short"/>
    <w:rsid w:val="004C13B9"/>
  </w:style>
  <w:style w:type="character" w:customStyle="1" w:styleId="114">
    <w:name w:val="Неразрешенное упоминание11"/>
    <w:uiPriority w:val="99"/>
    <w:semiHidden/>
    <w:unhideWhenUsed/>
    <w:rsid w:val="004C13B9"/>
    <w:rPr>
      <w:color w:val="605E5C"/>
      <w:shd w:val="clear" w:color="auto" w:fill="E1DFDD"/>
    </w:rPr>
  </w:style>
  <w:style w:type="character" w:customStyle="1" w:styleId="dots">
    <w:name w:val="dots"/>
    <w:rsid w:val="004C13B9"/>
  </w:style>
  <w:style w:type="paragraph" w:customStyle="1" w:styleId="c7">
    <w:name w:val="c7"/>
    <w:basedOn w:val="a"/>
    <w:rsid w:val="004C13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4C13B9"/>
  </w:style>
  <w:style w:type="character" w:customStyle="1" w:styleId="c5">
    <w:name w:val="c5"/>
    <w:rsid w:val="004C13B9"/>
  </w:style>
  <w:style w:type="paragraph" w:styleId="affffff2">
    <w:name w:val="No Spacing"/>
    <w:link w:val="affffff3"/>
    <w:uiPriority w:val="99"/>
    <w:qFormat/>
    <w:rsid w:val="004C13B9"/>
    <w:pPr>
      <w:spacing w:after="0" w:line="240" w:lineRule="auto"/>
    </w:pPr>
    <w:rPr>
      <w:rFonts w:ascii="Calibri" w:eastAsia="Times New Roman" w:hAnsi="Calibri" w:cs="Times New Roman"/>
      <w:lang w:eastAsia="ru-RU"/>
    </w:rPr>
  </w:style>
  <w:style w:type="character" w:customStyle="1" w:styleId="affffff3">
    <w:name w:val="Без интервала Знак"/>
    <w:link w:val="affffff2"/>
    <w:uiPriority w:val="99"/>
    <w:locked/>
    <w:rsid w:val="004C13B9"/>
    <w:rPr>
      <w:rFonts w:ascii="Calibri" w:eastAsia="Times New Roman" w:hAnsi="Calibri" w:cs="Times New Roman"/>
      <w:lang w:eastAsia="ru-RU"/>
    </w:rPr>
  </w:style>
  <w:style w:type="numbering" w:customStyle="1" w:styleId="60">
    <w:name w:val="Нет списка6"/>
    <w:next w:val="a2"/>
    <w:uiPriority w:val="99"/>
    <w:semiHidden/>
    <w:unhideWhenUsed/>
    <w:rsid w:val="004C13B9"/>
  </w:style>
  <w:style w:type="character" w:customStyle="1" w:styleId="extended-textshort">
    <w:name w:val="extended-text__short"/>
    <w:rsid w:val="004C13B9"/>
  </w:style>
  <w:style w:type="character" w:customStyle="1" w:styleId="highlightedsearchterm">
    <w:name w:val="highlightedsearchterm"/>
    <w:rsid w:val="004C13B9"/>
  </w:style>
  <w:style w:type="character" w:customStyle="1" w:styleId="googqs-tidbit">
    <w:name w:val="goog_qs-tidbit"/>
    <w:rsid w:val="004C13B9"/>
  </w:style>
  <w:style w:type="paragraph" w:customStyle="1" w:styleId="211">
    <w:name w:val="Основной текст 21"/>
    <w:basedOn w:val="a"/>
    <w:rsid w:val="004C13B9"/>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styleId="affffff4">
    <w:name w:val="List"/>
    <w:basedOn w:val="a"/>
    <w:uiPriority w:val="99"/>
    <w:rsid w:val="004C13B9"/>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Style36">
    <w:name w:val="Style36"/>
    <w:basedOn w:val="a"/>
    <w:uiPriority w:val="99"/>
    <w:rsid w:val="004C13B9"/>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4C13B9"/>
    <w:rPr>
      <w:rFonts w:ascii="Times New Roman" w:hAnsi="Times New Roman" w:cs="Times New Roman"/>
      <w:b/>
      <w:bCs/>
      <w:sz w:val="20"/>
      <w:szCs w:val="20"/>
    </w:rPr>
  </w:style>
  <w:style w:type="character" w:customStyle="1" w:styleId="FontStyle193">
    <w:name w:val="Font Style193"/>
    <w:uiPriority w:val="99"/>
    <w:rsid w:val="004C13B9"/>
    <w:rPr>
      <w:rFonts w:ascii="Arial" w:hAnsi="Arial"/>
      <w:b/>
      <w:sz w:val="50"/>
    </w:rPr>
  </w:style>
  <w:style w:type="character" w:customStyle="1" w:styleId="FontStyle151">
    <w:name w:val="Font Style151"/>
    <w:uiPriority w:val="99"/>
    <w:rsid w:val="004C13B9"/>
    <w:rPr>
      <w:rFonts w:ascii="Arial" w:hAnsi="Arial"/>
      <w:b/>
      <w:smallCaps/>
      <w:spacing w:val="30"/>
      <w:sz w:val="44"/>
    </w:rPr>
  </w:style>
  <w:style w:type="character" w:customStyle="1" w:styleId="apple-style-span">
    <w:name w:val="apple-style-span"/>
    <w:rsid w:val="004C13B9"/>
    <w:rPr>
      <w:rFonts w:cs="Times New Roman"/>
    </w:rPr>
  </w:style>
  <w:style w:type="character" w:customStyle="1" w:styleId="FontStyle153">
    <w:name w:val="Font Style153"/>
    <w:uiPriority w:val="99"/>
    <w:rsid w:val="004C13B9"/>
    <w:rPr>
      <w:rFonts w:ascii="Bookman Old Style" w:hAnsi="Bookman Old Style"/>
      <w:spacing w:val="10"/>
      <w:sz w:val="44"/>
    </w:rPr>
  </w:style>
  <w:style w:type="paragraph" w:customStyle="1" w:styleId="310">
    <w:name w:val="Основной текст с отступом 31"/>
    <w:basedOn w:val="a"/>
    <w:uiPriority w:val="99"/>
    <w:rsid w:val="004C13B9"/>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5">
    <w:name w:val="Основной текст + Не полужирный"/>
    <w:aliases w:val="Курсив"/>
    <w:uiPriority w:val="99"/>
    <w:rsid w:val="004C13B9"/>
    <w:rPr>
      <w:rFonts w:ascii="Times New Roman" w:hAnsi="Times New Roman" w:cs="Times New Roman"/>
      <w:i/>
      <w:iCs/>
      <w:sz w:val="23"/>
      <w:szCs w:val="23"/>
      <w:u w:val="none"/>
    </w:rPr>
  </w:style>
  <w:style w:type="character" w:customStyle="1" w:styleId="19">
    <w:name w:val="Основной текст Знак1"/>
    <w:uiPriority w:val="99"/>
    <w:rsid w:val="004C13B9"/>
    <w:rPr>
      <w:rFonts w:ascii="Times New Roman" w:hAnsi="Times New Roman" w:cs="Times New Roman"/>
      <w:b/>
      <w:bCs/>
      <w:sz w:val="23"/>
      <w:szCs w:val="23"/>
      <w:shd w:val="clear" w:color="auto" w:fill="FFFFFF"/>
    </w:rPr>
  </w:style>
  <w:style w:type="character" w:customStyle="1" w:styleId="37">
    <w:name w:val="Основной текст (3)_"/>
    <w:link w:val="38"/>
    <w:uiPriority w:val="99"/>
    <w:rsid w:val="004C13B9"/>
    <w:rPr>
      <w:rFonts w:ascii="Times New Roman" w:hAnsi="Times New Roman"/>
      <w:i/>
      <w:iCs/>
      <w:sz w:val="23"/>
      <w:szCs w:val="23"/>
      <w:shd w:val="clear" w:color="auto" w:fill="FFFFFF"/>
    </w:rPr>
  </w:style>
  <w:style w:type="paragraph" w:customStyle="1" w:styleId="38">
    <w:name w:val="Основной текст (3)"/>
    <w:basedOn w:val="a"/>
    <w:link w:val="37"/>
    <w:uiPriority w:val="99"/>
    <w:rsid w:val="004C13B9"/>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4C13B9"/>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4C13B9"/>
    <w:rPr>
      <w:rFonts w:ascii="Times New Roman" w:hAnsi="Times New Roman" w:cs="Times New Roman"/>
      <w:b/>
      <w:bCs/>
      <w:i/>
      <w:iCs/>
      <w:sz w:val="23"/>
      <w:szCs w:val="23"/>
      <w:u w:val="none"/>
      <w:shd w:val="clear" w:color="auto" w:fill="FFFFFF"/>
    </w:rPr>
  </w:style>
  <w:style w:type="paragraph" w:customStyle="1" w:styleId="affffff7">
    <w:name w:val="Базовый"/>
    <w:rsid w:val="004C13B9"/>
    <w:pPr>
      <w:widowControl w:val="0"/>
      <w:suppressAutoHyphens/>
      <w:spacing w:after="200" w:line="276" w:lineRule="auto"/>
    </w:pPr>
    <w:rPr>
      <w:rFonts w:ascii="Liberation Serif" w:eastAsia="Times New Roman" w:hAnsi="Liberation Serif" w:cs="Lohit Hindi"/>
      <w:sz w:val="24"/>
      <w:szCs w:val="24"/>
      <w:lang w:eastAsia="zh-CN" w:bidi="hi-IN"/>
    </w:rPr>
  </w:style>
  <w:style w:type="paragraph" w:customStyle="1" w:styleId="44">
    <w:name w:val="Основной текст4"/>
    <w:basedOn w:val="a"/>
    <w:rsid w:val="004C13B9"/>
    <w:pPr>
      <w:widowControl w:val="0"/>
      <w:shd w:val="clear" w:color="auto" w:fill="FFFFFF"/>
      <w:spacing w:before="420" w:after="240" w:line="298" w:lineRule="exact"/>
      <w:ind w:hanging="360"/>
      <w:jc w:val="both"/>
    </w:pPr>
    <w:rPr>
      <w:rFonts w:ascii="Calibri" w:eastAsia="Calibri" w:hAnsi="Calibri" w:cs="Calibri"/>
      <w:spacing w:val="2"/>
    </w:rPr>
  </w:style>
  <w:style w:type="paragraph" w:customStyle="1" w:styleId="Docsubtitle2">
    <w:name w:val="Doc subtitle2"/>
    <w:basedOn w:val="a"/>
    <w:link w:val="Docsubtitle2Char"/>
    <w:qFormat/>
    <w:rsid w:val="004C13B9"/>
    <w:pPr>
      <w:spacing w:after="0" w:line="240" w:lineRule="auto"/>
    </w:pPr>
    <w:rPr>
      <w:rFonts w:ascii="Arial" w:eastAsia="Calibri" w:hAnsi="Arial" w:cs="Times New Roman"/>
      <w:sz w:val="28"/>
      <w:szCs w:val="28"/>
      <w:lang w:val="en-GB"/>
    </w:rPr>
  </w:style>
  <w:style w:type="character" w:customStyle="1" w:styleId="Docsubtitle2Char">
    <w:name w:val="Doc subtitle2 Char"/>
    <w:link w:val="Docsubtitle2"/>
    <w:rsid w:val="004C13B9"/>
    <w:rPr>
      <w:rFonts w:ascii="Arial" w:eastAsia="Calibri" w:hAnsi="Arial" w:cs="Times New Roman"/>
      <w:sz w:val="28"/>
      <w:szCs w:val="28"/>
      <w:lang w:val="en-GB"/>
    </w:rPr>
  </w:style>
  <w:style w:type="paragraph" w:customStyle="1" w:styleId="Doctitle">
    <w:name w:val="Doc title"/>
    <w:basedOn w:val="a"/>
    <w:rsid w:val="004C13B9"/>
    <w:pPr>
      <w:spacing w:after="0" w:line="240" w:lineRule="auto"/>
    </w:pPr>
    <w:rPr>
      <w:rFonts w:ascii="Arial" w:eastAsia="Times New Roman" w:hAnsi="Arial" w:cs="Times New Roman"/>
      <w:b/>
      <w:sz w:val="40"/>
      <w:szCs w:val="24"/>
      <w:lang w:val="en-GB"/>
    </w:rPr>
  </w:style>
  <w:style w:type="character" w:customStyle="1" w:styleId="colorgray">
    <w:name w:val="colorgray"/>
    <w:rsid w:val="004C13B9"/>
  </w:style>
  <w:style w:type="character" w:customStyle="1" w:styleId="UnresolvedMention">
    <w:name w:val="Unresolved Mention"/>
    <w:uiPriority w:val="99"/>
    <w:semiHidden/>
    <w:unhideWhenUsed/>
    <w:rsid w:val="004C13B9"/>
    <w:rPr>
      <w:color w:val="605E5C"/>
      <w:shd w:val="clear" w:color="auto" w:fill="E1DFDD"/>
    </w:rPr>
  </w:style>
  <w:style w:type="character" w:customStyle="1" w:styleId="affffff8">
    <w:name w:val="Символ сноски"/>
    <w:qFormat/>
    <w:rsid w:val="004C13B9"/>
  </w:style>
  <w:style w:type="character" w:customStyle="1" w:styleId="FootnoteCharacters">
    <w:name w:val="Footnote Characters"/>
    <w:qFormat/>
    <w:rsid w:val="004C13B9"/>
    <w:rPr>
      <w:rFonts w:cs="Times New Roman"/>
      <w:vertAlign w:val="superscript"/>
    </w:rPr>
  </w:style>
  <w:style w:type="character" w:customStyle="1" w:styleId="FootnoteAnchor">
    <w:name w:val="Footnote Anchor"/>
    <w:rsid w:val="004C13B9"/>
    <w:rPr>
      <w:vertAlign w:val="superscript"/>
    </w:rPr>
  </w:style>
  <w:style w:type="numbering" w:customStyle="1" w:styleId="70">
    <w:name w:val="Нет списка7"/>
    <w:next w:val="a2"/>
    <w:uiPriority w:val="99"/>
    <w:semiHidden/>
    <w:unhideWhenUsed/>
    <w:rsid w:val="004C13B9"/>
  </w:style>
  <w:style w:type="table" w:customStyle="1" w:styleId="51">
    <w:name w:val="Сетка таблицы5"/>
    <w:basedOn w:val="a1"/>
    <w:next w:val="a3"/>
    <w:uiPriority w:val="39"/>
    <w:rsid w:val="004C13B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4C13B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4C13B9"/>
  </w:style>
  <w:style w:type="character" w:customStyle="1" w:styleId="2b">
    <w:name w:val="Неразрешенное упоминание2"/>
    <w:uiPriority w:val="99"/>
    <w:semiHidden/>
    <w:unhideWhenUsed/>
    <w:rsid w:val="004C13B9"/>
    <w:rPr>
      <w:color w:val="605E5C"/>
      <w:shd w:val="clear" w:color="auto" w:fill="E1DFDD"/>
    </w:rPr>
  </w:style>
  <w:style w:type="table" w:customStyle="1" w:styleId="131">
    <w:name w:val="Сетка таблицы13"/>
    <w:basedOn w:val="a1"/>
    <w:next w:val="a3"/>
    <w:uiPriority w:val="39"/>
    <w:rsid w:val="004C13B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4C13B9"/>
  </w:style>
  <w:style w:type="numbering" w:customStyle="1" w:styleId="311">
    <w:name w:val="Нет списка31"/>
    <w:next w:val="a2"/>
    <w:uiPriority w:val="99"/>
    <w:semiHidden/>
    <w:unhideWhenUsed/>
    <w:rsid w:val="004C13B9"/>
  </w:style>
  <w:style w:type="table" w:customStyle="1" w:styleId="212">
    <w:name w:val="Сетка таблицы21"/>
    <w:basedOn w:val="a1"/>
    <w:next w:val="a3"/>
    <w:uiPriority w:val="39"/>
    <w:rsid w:val="004C13B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4C13B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0">
    <w:name w:val="Нет списка112"/>
    <w:next w:val="a2"/>
    <w:uiPriority w:val="99"/>
    <w:semiHidden/>
    <w:unhideWhenUsed/>
    <w:rsid w:val="004C13B9"/>
  </w:style>
  <w:style w:type="table" w:customStyle="1" w:styleId="1111">
    <w:name w:val="Сетка таблицы111"/>
    <w:basedOn w:val="a1"/>
    <w:next w:val="a3"/>
    <w:uiPriority w:val="39"/>
    <w:rsid w:val="004C13B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4C13B9"/>
  </w:style>
  <w:style w:type="numbering" w:customStyle="1" w:styleId="410">
    <w:name w:val="Нет списка41"/>
    <w:next w:val="a2"/>
    <w:uiPriority w:val="99"/>
    <w:semiHidden/>
    <w:unhideWhenUsed/>
    <w:rsid w:val="004C13B9"/>
  </w:style>
  <w:style w:type="table" w:customStyle="1" w:styleId="312">
    <w:name w:val="Сетка таблицы31"/>
    <w:basedOn w:val="a1"/>
    <w:next w:val="a3"/>
    <w:uiPriority w:val="39"/>
    <w:rsid w:val="004C13B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unhideWhenUsed/>
    <w:qFormat/>
    <w:rsid w:val="004C13B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10">
    <w:name w:val="Нет списка121"/>
    <w:next w:val="a2"/>
    <w:uiPriority w:val="99"/>
    <w:semiHidden/>
    <w:unhideWhenUsed/>
    <w:rsid w:val="004C13B9"/>
  </w:style>
  <w:style w:type="table" w:customStyle="1" w:styleId="1211">
    <w:name w:val="Сетка таблицы121"/>
    <w:basedOn w:val="a1"/>
    <w:next w:val="a3"/>
    <w:uiPriority w:val="39"/>
    <w:rsid w:val="004C13B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1"/>
    <w:next w:val="a2"/>
    <w:uiPriority w:val="99"/>
    <w:semiHidden/>
    <w:unhideWhenUsed/>
    <w:rsid w:val="004C13B9"/>
  </w:style>
  <w:style w:type="numbering" w:customStyle="1" w:styleId="510">
    <w:name w:val="Нет списка51"/>
    <w:next w:val="a2"/>
    <w:uiPriority w:val="99"/>
    <w:semiHidden/>
    <w:unhideWhenUsed/>
    <w:rsid w:val="004C13B9"/>
  </w:style>
  <w:style w:type="numbering" w:customStyle="1" w:styleId="61">
    <w:name w:val="Нет списка61"/>
    <w:next w:val="a2"/>
    <w:uiPriority w:val="99"/>
    <w:semiHidden/>
    <w:unhideWhenUsed/>
    <w:rsid w:val="004C1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70885"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4970</Words>
  <Characters>28332</Characters>
  <Application>Microsoft Office Word</Application>
  <DocSecurity>0</DocSecurity>
  <Lines>236</Lines>
  <Paragraphs>66</Paragraphs>
  <ScaleCrop>false</ScaleCrop>
  <Company/>
  <LinksUpToDate>false</LinksUpToDate>
  <CharactersWithSpaces>33236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2025-04-24T07:01:00Z</dcterms:created>
  <dcterms:modified xsi:type="dcterms:W3CDTF">2025-04-24T07:07:00Z</dcterms:modified>
</cp:coreProperties>
</file>